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41BD" w14:textId="77777777" w:rsidR="00DF46CD" w:rsidRPr="00ED7CE0" w:rsidRDefault="00DF46CD">
      <w:pPr>
        <w:rPr>
          <w:color w:val="000000"/>
          <w:lang w:val="sr-Cyrl-RS"/>
        </w:rPr>
      </w:pPr>
    </w:p>
    <w:p w14:paraId="59A9C1B5" w14:textId="77777777" w:rsidR="00DF46CD" w:rsidRPr="00ED7CE0" w:rsidRDefault="00DF46CD">
      <w:pPr>
        <w:rPr>
          <w:color w:val="000000"/>
          <w:lang w:val="sr-Cyrl-RS"/>
        </w:rPr>
      </w:pPr>
    </w:p>
    <w:p w14:paraId="6079129F" w14:textId="77777777" w:rsidR="00DF46CD" w:rsidRPr="00ED7CE0" w:rsidRDefault="00DF46CD">
      <w:pPr>
        <w:rPr>
          <w:color w:val="000000"/>
          <w:lang w:val="sr-Cyrl-RS"/>
        </w:rPr>
      </w:pPr>
    </w:p>
    <w:p w14:paraId="1FCC3DBF" w14:textId="77777777" w:rsidR="00DF46CD" w:rsidRPr="00ED7CE0" w:rsidRDefault="00DF46CD">
      <w:pPr>
        <w:rPr>
          <w:color w:val="000000"/>
          <w:lang w:val="sr-Cyrl-RS"/>
        </w:rPr>
      </w:pPr>
    </w:p>
    <w:p w14:paraId="79699602" w14:textId="77777777" w:rsidR="00DF46CD" w:rsidRPr="00ED7CE0" w:rsidRDefault="00DF46CD">
      <w:pPr>
        <w:rPr>
          <w:color w:val="000000"/>
          <w:lang w:val="sr-Cyrl-RS"/>
        </w:rPr>
      </w:pPr>
    </w:p>
    <w:p w14:paraId="62ACD1D2" w14:textId="77777777" w:rsidR="00DF46CD" w:rsidRPr="00ED7CE0" w:rsidRDefault="00DF46CD">
      <w:pPr>
        <w:rPr>
          <w:color w:val="000000"/>
          <w:lang w:val="sr-Cyrl-RS"/>
        </w:rPr>
      </w:pPr>
    </w:p>
    <w:p w14:paraId="1AFA5250" w14:textId="77777777" w:rsidR="00DF46CD" w:rsidRPr="00ED7CE0" w:rsidRDefault="00DF46CD">
      <w:pPr>
        <w:jc w:val="center"/>
        <w:rPr>
          <w:rFonts w:ascii="Tahoma" w:eastAsia="Tahoma" w:hAnsi="Tahoma" w:cs="Tahoma"/>
          <w:color w:val="000000"/>
          <w:sz w:val="28"/>
          <w:szCs w:val="28"/>
          <w:lang w:val="sr-Cyrl-RS"/>
        </w:rPr>
      </w:pPr>
    </w:p>
    <w:p w14:paraId="1034858E" w14:textId="77777777" w:rsidR="00DF46CD" w:rsidRPr="00ED7CE0" w:rsidRDefault="006848D7">
      <w:pPr>
        <w:jc w:val="center"/>
        <w:rPr>
          <w:lang w:val="sr-Cyrl-RS"/>
        </w:rPr>
      </w:pPr>
      <w:r w:rsidRPr="00ED7CE0">
        <w:rPr>
          <w:rFonts w:ascii="Tahoma" w:eastAsia="Tahoma" w:hAnsi="Tahoma" w:cs="Tahoma"/>
          <w:color w:val="000000"/>
          <w:sz w:val="28"/>
          <w:szCs w:val="28"/>
          <w:lang w:val="sr-Cyrl-RS"/>
        </w:rPr>
        <w:t>ЈАВНО КОМУНАЛНО ПРЕДУЗЕЋЕ</w:t>
      </w:r>
    </w:p>
    <w:p w14:paraId="49F45ECB" w14:textId="77777777" w:rsidR="00DF46CD" w:rsidRPr="00ED7CE0" w:rsidRDefault="006848D7">
      <w:pPr>
        <w:jc w:val="center"/>
        <w:rPr>
          <w:lang w:val="sr-Cyrl-RS"/>
        </w:rPr>
      </w:pPr>
      <w:r w:rsidRPr="00ED7CE0">
        <w:rPr>
          <w:rFonts w:ascii="Tahoma" w:eastAsia="Tahoma" w:hAnsi="Tahoma" w:cs="Tahoma"/>
          <w:color w:val="000000"/>
          <w:sz w:val="28"/>
          <w:szCs w:val="28"/>
          <w:lang w:val="sr-Cyrl-RS"/>
        </w:rPr>
        <w:t xml:space="preserve">''ХИГИЈЕНА ЗАЈЕЧАР'' - ЗАЈЕЧАР     </w:t>
      </w:r>
    </w:p>
    <w:p w14:paraId="3EE57327" w14:textId="77777777" w:rsidR="00DF46CD" w:rsidRPr="00ED7CE0" w:rsidRDefault="00DF46CD">
      <w:pPr>
        <w:jc w:val="center"/>
        <w:rPr>
          <w:rFonts w:ascii="Tahoma" w:eastAsia="Tahoma" w:hAnsi="Tahoma" w:cs="Tahoma"/>
          <w:color w:val="000000"/>
          <w:sz w:val="28"/>
          <w:szCs w:val="28"/>
          <w:lang w:val="sr-Cyrl-RS"/>
        </w:rPr>
      </w:pPr>
    </w:p>
    <w:p w14:paraId="037F7E1B" w14:textId="77777777" w:rsidR="00DF46CD" w:rsidRPr="00ED7CE0" w:rsidRDefault="00DF46CD">
      <w:pPr>
        <w:jc w:val="center"/>
        <w:rPr>
          <w:rFonts w:ascii="Tahoma" w:eastAsia="Tahoma" w:hAnsi="Tahoma" w:cs="Tahoma"/>
          <w:color w:val="000000"/>
          <w:sz w:val="28"/>
          <w:szCs w:val="28"/>
          <w:lang w:val="sr-Cyrl-RS"/>
        </w:rPr>
      </w:pPr>
    </w:p>
    <w:p w14:paraId="4D158A9B" w14:textId="77777777" w:rsidR="00DF46CD" w:rsidRPr="00ED7CE0" w:rsidRDefault="00DF46CD">
      <w:pPr>
        <w:jc w:val="center"/>
        <w:rPr>
          <w:rFonts w:ascii="Tahoma" w:eastAsia="Tahoma" w:hAnsi="Tahoma" w:cs="Tahoma"/>
          <w:color w:val="000000"/>
          <w:sz w:val="28"/>
          <w:szCs w:val="28"/>
          <w:lang w:val="sr-Cyrl-RS"/>
        </w:rPr>
      </w:pPr>
    </w:p>
    <w:p w14:paraId="4E732A02" w14:textId="77777777" w:rsidR="00DF46CD" w:rsidRPr="00ED7CE0" w:rsidRDefault="006848D7">
      <w:pPr>
        <w:ind w:firstLine="3492"/>
        <w:jc w:val="both"/>
        <w:rPr>
          <w:lang w:val="sr-Cyrl-RS"/>
        </w:rPr>
      </w:pPr>
      <w:r w:rsidRPr="00ED7CE0">
        <w:rPr>
          <w:color w:val="000000"/>
          <w:sz w:val="28"/>
          <w:szCs w:val="28"/>
          <w:lang w:val="sr-Cyrl-RS"/>
        </w:rPr>
        <w:t xml:space="preserve">                                                                   </w:t>
      </w:r>
    </w:p>
    <w:p w14:paraId="331F766E" w14:textId="77777777" w:rsidR="00DF46CD" w:rsidRPr="00ED7CE0" w:rsidRDefault="00DF46CD">
      <w:pPr>
        <w:jc w:val="center"/>
        <w:rPr>
          <w:color w:val="000000"/>
          <w:sz w:val="28"/>
          <w:szCs w:val="28"/>
          <w:lang w:val="sr-Cyrl-RS"/>
        </w:rPr>
      </w:pPr>
    </w:p>
    <w:p w14:paraId="590F1C6C" w14:textId="77777777" w:rsidR="00DF46CD" w:rsidRPr="00ED7CE0" w:rsidRDefault="00DF46CD">
      <w:pPr>
        <w:jc w:val="center"/>
        <w:rPr>
          <w:color w:val="000000"/>
          <w:sz w:val="28"/>
          <w:szCs w:val="28"/>
          <w:lang w:val="sr-Cyrl-RS"/>
        </w:rPr>
      </w:pPr>
    </w:p>
    <w:p w14:paraId="33C2397F" w14:textId="77777777" w:rsidR="00DF46CD" w:rsidRPr="00ED7CE0" w:rsidRDefault="00DF46CD">
      <w:pPr>
        <w:jc w:val="center"/>
        <w:rPr>
          <w:color w:val="000000"/>
          <w:sz w:val="28"/>
          <w:szCs w:val="28"/>
          <w:lang w:val="sr-Cyrl-RS"/>
        </w:rPr>
      </w:pPr>
    </w:p>
    <w:p w14:paraId="3D2483F2" w14:textId="77777777" w:rsidR="00DF46CD" w:rsidRPr="00ED7CE0" w:rsidRDefault="00DF46CD">
      <w:pPr>
        <w:jc w:val="center"/>
        <w:rPr>
          <w:color w:val="000000"/>
          <w:sz w:val="28"/>
          <w:szCs w:val="28"/>
          <w:lang w:val="sr-Cyrl-RS"/>
        </w:rPr>
      </w:pPr>
    </w:p>
    <w:p w14:paraId="3CE6A757" w14:textId="77777777" w:rsidR="00DF46CD" w:rsidRPr="00ED7CE0" w:rsidRDefault="006848D7">
      <w:pPr>
        <w:jc w:val="center"/>
        <w:rPr>
          <w:lang w:val="sr-Cyrl-RS"/>
        </w:rPr>
      </w:pPr>
      <w:r w:rsidRPr="00ED7CE0">
        <w:rPr>
          <w:rFonts w:ascii="Tahoma" w:eastAsia="Tahoma" w:hAnsi="Tahoma" w:cs="Tahoma"/>
          <w:b/>
          <w:color w:val="000000"/>
          <w:sz w:val="28"/>
          <w:szCs w:val="28"/>
          <w:lang w:val="sr-Cyrl-RS"/>
        </w:rPr>
        <w:t>ПРОГРАМ ПОСЛОВАЊА ПРЕДУЗЕЋА</w:t>
      </w:r>
    </w:p>
    <w:p w14:paraId="77AE98EE" w14:textId="77777777" w:rsidR="00DF46CD" w:rsidRPr="00ED7CE0" w:rsidRDefault="006848D7">
      <w:pPr>
        <w:jc w:val="center"/>
        <w:rPr>
          <w:lang w:val="sr-Cyrl-RS"/>
        </w:rPr>
      </w:pPr>
      <w:r w:rsidRPr="00ED7CE0">
        <w:rPr>
          <w:rFonts w:ascii="Tahoma" w:eastAsia="Tahoma" w:hAnsi="Tahoma" w:cs="Tahoma"/>
          <w:b/>
          <w:color w:val="000000"/>
          <w:sz w:val="28"/>
          <w:szCs w:val="28"/>
          <w:lang w:val="sr-Cyrl-RS"/>
        </w:rPr>
        <w:t>ЗА 2022. ГОДИНУ</w:t>
      </w:r>
    </w:p>
    <w:p w14:paraId="002DEAFC" w14:textId="77777777" w:rsidR="00DF46CD" w:rsidRPr="00ED7CE0" w:rsidRDefault="00DF46CD">
      <w:pPr>
        <w:jc w:val="center"/>
        <w:rPr>
          <w:rFonts w:ascii="Tahoma" w:eastAsia="Tahoma" w:hAnsi="Tahoma" w:cs="Tahoma"/>
          <w:color w:val="000000"/>
          <w:sz w:val="28"/>
          <w:szCs w:val="28"/>
          <w:lang w:val="sr-Cyrl-RS"/>
        </w:rPr>
      </w:pPr>
    </w:p>
    <w:p w14:paraId="7C9C7739" w14:textId="77777777" w:rsidR="00DF46CD" w:rsidRPr="00ED7CE0" w:rsidRDefault="00DF46CD">
      <w:pPr>
        <w:jc w:val="center"/>
        <w:rPr>
          <w:rFonts w:ascii="Tahoma" w:eastAsia="Tahoma" w:hAnsi="Tahoma" w:cs="Tahoma"/>
          <w:color w:val="000000"/>
          <w:sz w:val="28"/>
          <w:szCs w:val="28"/>
          <w:lang w:val="sr-Cyrl-RS"/>
        </w:rPr>
      </w:pPr>
    </w:p>
    <w:p w14:paraId="1996AFF6" w14:textId="77777777" w:rsidR="00DF46CD" w:rsidRPr="00ED7CE0" w:rsidRDefault="00DF46CD">
      <w:pPr>
        <w:jc w:val="center"/>
        <w:rPr>
          <w:rFonts w:ascii="Tahoma" w:eastAsia="Tahoma" w:hAnsi="Tahoma" w:cs="Tahoma"/>
          <w:color w:val="000000"/>
          <w:sz w:val="28"/>
          <w:szCs w:val="28"/>
          <w:lang w:val="sr-Cyrl-RS"/>
        </w:rPr>
      </w:pPr>
    </w:p>
    <w:p w14:paraId="44E92198" w14:textId="77777777" w:rsidR="00DF46CD" w:rsidRPr="00ED7CE0" w:rsidRDefault="00DF46CD">
      <w:pPr>
        <w:rPr>
          <w:rFonts w:ascii="Tahoma" w:eastAsia="Tahoma" w:hAnsi="Tahoma" w:cs="Tahoma"/>
          <w:color w:val="000000"/>
          <w:sz w:val="28"/>
          <w:szCs w:val="28"/>
          <w:lang w:val="sr-Cyrl-RS"/>
        </w:rPr>
      </w:pPr>
    </w:p>
    <w:p w14:paraId="3EBAAB05" w14:textId="77777777" w:rsidR="00DF46CD" w:rsidRPr="00ED7CE0" w:rsidRDefault="00DF46CD">
      <w:pPr>
        <w:rPr>
          <w:rFonts w:ascii="Tahoma" w:eastAsia="Tahoma" w:hAnsi="Tahoma" w:cs="Tahoma"/>
          <w:color w:val="000000"/>
          <w:sz w:val="28"/>
          <w:szCs w:val="28"/>
          <w:lang w:val="sr-Cyrl-RS"/>
        </w:rPr>
      </w:pPr>
    </w:p>
    <w:p w14:paraId="1A3FC0C0" w14:textId="77777777" w:rsidR="00DF46CD" w:rsidRPr="00ED7CE0" w:rsidRDefault="00DF46CD">
      <w:pPr>
        <w:rPr>
          <w:rFonts w:ascii="Tahoma" w:eastAsia="Tahoma" w:hAnsi="Tahoma" w:cs="Tahoma"/>
          <w:color w:val="000000"/>
          <w:sz w:val="28"/>
          <w:szCs w:val="28"/>
          <w:lang w:val="sr-Cyrl-RS"/>
        </w:rPr>
      </w:pPr>
    </w:p>
    <w:p w14:paraId="1AD248BD" w14:textId="77777777" w:rsidR="00DF46CD" w:rsidRPr="00ED7CE0" w:rsidRDefault="00DF46CD">
      <w:pPr>
        <w:rPr>
          <w:rFonts w:ascii="Tahoma" w:eastAsia="Tahoma" w:hAnsi="Tahoma" w:cs="Tahoma"/>
          <w:color w:val="000000"/>
          <w:sz w:val="28"/>
          <w:szCs w:val="28"/>
          <w:lang w:val="sr-Cyrl-RS"/>
        </w:rPr>
      </w:pPr>
    </w:p>
    <w:p w14:paraId="103D3CFA" w14:textId="77777777" w:rsidR="00DF46CD" w:rsidRPr="00ED7CE0" w:rsidRDefault="00DF46CD">
      <w:pPr>
        <w:rPr>
          <w:rFonts w:ascii="Tahoma" w:eastAsia="Tahoma" w:hAnsi="Tahoma" w:cs="Tahoma"/>
          <w:color w:val="000000"/>
          <w:sz w:val="28"/>
          <w:szCs w:val="28"/>
          <w:lang w:val="sr-Cyrl-RS"/>
        </w:rPr>
      </w:pPr>
    </w:p>
    <w:p w14:paraId="1858ECC8" w14:textId="77777777" w:rsidR="00DF46CD" w:rsidRPr="00ED7CE0" w:rsidRDefault="00DF46CD">
      <w:pPr>
        <w:rPr>
          <w:rFonts w:ascii="Tahoma" w:eastAsia="Tahoma" w:hAnsi="Tahoma" w:cs="Tahoma"/>
          <w:color w:val="000000"/>
          <w:sz w:val="28"/>
          <w:szCs w:val="28"/>
          <w:lang w:val="sr-Cyrl-RS"/>
        </w:rPr>
      </w:pPr>
    </w:p>
    <w:p w14:paraId="268083B5" w14:textId="77777777" w:rsidR="00DF46CD" w:rsidRPr="00ED7CE0" w:rsidRDefault="00DF46CD">
      <w:pPr>
        <w:rPr>
          <w:rFonts w:ascii="Tahoma" w:eastAsia="Tahoma" w:hAnsi="Tahoma" w:cs="Tahoma"/>
          <w:color w:val="000000"/>
          <w:sz w:val="28"/>
          <w:szCs w:val="28"/>
          <w:lang w:val="sr-Cyrl-RS"/>
        </w:rPr>
      </w:pPr>
    </w:p>
    <w:p w14:paraId="2B49826F" w14:textId="77777777" w:rsidR="00DF46CD" w:rsidRPr="00ED7CE0" w:rsidRDefault="00DF46CD">
      <w:pPr>
        <w:rPr>
          <w:rFonts w:ascii="Tahoma" w:eastAsia="Tahoma" w:hAnsi="Tahoma" w:cs="Tahoma"/>
          <w:color w:val="000000"/>
          <w:sz w:val="28"/>
          <w:szCs w:val="28"/>
          <w:lang w:val="sr-Cyrl-RS"/>
        </w:rPr>
      </w:pPr>
    </w:p>
    <w:p w14:paraId="3E1DA155" w14:textId="77777777" w:rsidR="00DF46CD" w:rsidRPr="00ED7CE0" w:rsidRDefault="00DF46CD">
      <w:pPr>
        <w:rPr>
          <w:rFonts w:ascii="Tahoma" w:eastAsia="Tahoma" w:hAnsi="Tahoma" w:cs="Tahoma"/>
          <w:color w:val="000000"/>
          <w:sz w:val="28"/>
          <w:szCs w:val="28"/>
          <w:lang w:val="sr-Cyrl-RS"/>
        </w:rPr>
      </w:pPr>
    </w:p>
    <w:p w14:paraId="11C31EE3" w14:textId="77777777" w:rsidR="00DF46CD" w:rsidRPr="00ED7CE0" w:rsidRDefault="006848D7">
      <w:pPr>
        <w:rPr>
          <w:lang w:val="sr-Cyrl-RS"/>
        </w:rPr>
      </w:pPr>
      <w:r w:rsidRPr="00ED7CE0">
        <w:rPr>
          <w:b/>
          <w:color w:val="000000"/>
          <w:lang w:val="sr-Cyrl-RS"/>
        </w:rPr>
        <w:t xml:space="preserve">          </w:t>
      </w:r>
      <w:r w:rsidRPr="00ED7CE0">
        <w:rPr>
          <w:color w:val="000000"/>
          <w:lang w:val="sr-Cyrl-RS"/>
        </w:rPr>
        <w:t xml:space="preserve">Пословно име:                  </w:t>
      </w:r>
      <w:r w:rsidRPr="00ED7CE0">
        <w:rPr>
          <w:b/>
          <w:color w:val="000000"/>
          <w:lang w:val="sr-Cyrl-RS"/>
        </w:rPr>
        <w:t>ЈКП ”ХИГИЈЕНА ЗАЈЕЧАР” ЗАЈЕЧАР</w:t>
      </w:r>
    </w:p>
    <w:p w14:paraId="05849840" w14:textId="77777777" w:rsidR="00DF46CD" w:rsidRPr="00ED7CE0" w:rsidRDefault="006848D7">
      <w:pPr>
        <w:rPr>
          <w:lang w:val="sr-Cyrl-RS"/>
        </w:rPr>
      </w:pPr>
      <w:r w:rsidRPr="00ED7CE0">
        <w:rPr>
          <w:color w:val="000000"/>
          <w:lang w:val="sr-Cyrl-RS"/>
        </w:rPr>
        <w:t xml:space="preserve">          Седиште:</w:t>
      </w:r>
      <w:r w:rsidRPr="00ED7CE0">
        <w:rPr>
          <w:b/>
          <w:color w:val="000000"/>
          <w:lang w:val="sr-Cyrl-RS"/>
        </w:rPr>
        <w:t xml:space="preserve">    ЗАЈЕЧАР, ВОЈВОДЕ ПУТНИКА 7А</w:t>
      </w:r>
    </w:p>
    <w:p w14:paraId="4AD1820D" w14:textId="77777777" w:rsidR="00DF46CD" w:rsidRPr="00ED7CE0" w:rsidRDefault="006848D7">
      <w:pPr>
        <w:rPr>
          <w:lang w:val="sr-Cyrl-RS"/>
        </w:rPr>
      </w:pPr>
      <w:r w:rsidRPr="00ED7CE0">
        <w:rPr>
          <w:b/>
          <w:color w:val="000000"/>
          <w:lang w:val="sr-Cyrl-RS"/>
        </w:rPr>
        <w:t xml:space="preserve">          </w:t>
      </w:r>
      <w:r w:rsidRPr="00ED7CE0">
        <w:rPr>
          <w:color w:val="000000"/>
          <w:lang w:val="sr-Cyrl-RS"/>
        </w:rPr>
        <w:t xml:space="preserve">Претежна делатност: </w:t>
      </w:r>
      <w:r w:rsidRPr="00ED7CE0">
        <w:rPr>
          <w:b/>
          <w:color w:val="000000"/>
          <w:lang w:val="sr-Cyrl-RS"/>
        </w:rPr>
        <w:t xml:space="preserve">9603   </w:t>
      </w:r>
    </w:p>
    <w:p w14:paraId="62770C68" w14:textId="77777777" w:rsidR="00DF46CD" w:rsidRPr="00ED7CE0" w:rsidRDefault="006848D7">
      <w:pPr>
        <w:rPr>
          <w:lang w:val="sr-Cyrl-RS"/>
        </w:rPr>
      </w:pPr>
      <w:r w:rsidRPr="00ED7CE0">
        <w:rPr>
          <w:color w:val="000000"/>
          <w:lang w:val="sr-Cyrl-RS"/>
        </w:rPr>
        <w:t xml:space="preserve">          Матични број:  </w:t>
      </w:r>
      <w:r w:rsidRPr="00ED7CE0">
        <w:rPr>
          <w:b/>
          <w:color w:val="000000"/>
          <w:lang w:val="sr-Cyrl-RS"/>
        </w:rPr>
        <w:t>21025518</w:t>
      </w:r>
      <w:r w:rsidRPr="00ED7CE0">
        <w:rPr>
          <w:color w:val="000000"/>
          <w:lang w:val="sr-Cyrl-RS"/>
        </w:rPr>
        <w:tab/>
      </w:r>
    </w:p>
    <w:p w14:paraId="0C23C9E7" w14:textId="77777777" w:rsidR="00DF46CD" w:rsidRPr="00ED7CE0" w:rsidRDefault="006848D7">
      <w:pPr>
        <w:rPr>
          <w:lang w:val="sr-Cyrl-RS"/>
        </w:rPr>
      </w:pPr>
      <w:r w:rsidRPr="00ED7CE0">
        <w:rPr>
          <w:color w:val="000000"/>
          <w:lang w:val="sr-Cyrl-RS"/>
        </w:rPr>
        <w:t xml:space="preserve">          ПИБ:  </w:t>
      </w:r>
      <w:r w:rsidRPr="00ED7CE0">
        <w:rPr>
          <w:b/>
          <w:color w:val="000000"/>
          <w:lang w:val="sr-Cyrl-RS"/>
        </w:rPr>
        <w:t>108568411</w:t>
      </w:r>
    </w:p>
    <w:p w14:paraId="54054768" w14:textId="77777777" w:rsidR="00DF46CD" w:rsidRPr="00ED7CE0" w:rsidRDefault="006848D7">
      <w:pPr>
        <w:rPr>
          <w:lang w:val="sr-Cyrl-RS"/>
        </w:rPr>
      </w:pPr>
      <w:r w:rsidRPr="00ED7CE0">
        <w:rPr>
          <w:color w:val="000000"/>
          <w:lang w:val="sr-Cyrl-RS"/>
        </w:rPr>
        <w:t xml:space="preserve">          ЈББК:  </w:t>
      </w:r>
      <w:r w:rsidRPr="00ED7CE0">
        <w:rPr>
          <w:b/>
          <w:color w:val="000000"/>
          <w:lang w:val="sr-Cyrl-RS"/>
        </w:rPr>
        <w:t>91947</w:t>
      </w:r>
    </w:p>
    <w:p w14:paraId="69914C3A" w14:textId="77777777" w:rsidR="00DF46CD" w:rsidRPr="00ED7CE0" w:rsidRDefault="006848D7">
      <w:pPr>
        <w:tabs>
          <w:tab w:val="left" w:pos="10230"/>
        </w:tabs>
        <w:ind w:right="45"/>
        <w:rPr>
          <w:lang w:val="sr-Cyrl-RS"/>
        </w:rPr>
      </w:pPr>
      <w:r w:rsidRPr="00ED7CE0">
        <w:rPr>
          <w:color w:val="000000"/>
          <w:lang w:val="sr-Cyrl-RS"/>
        </w:rPr>
        <w:t xml:space="preserve">          Надлежно министарство/ </w:t>
      </w:r>
      <w:r w:rsidRPr="00ED7CE0">
        <w:rPr>
          <w:b/>
          <w:color w:val="000000"/>
          <w:lang w:val="sr-Cyrl-RS"/>
        </w:rPr>
        <w:t>МИНИСТАРСТВО ФИНАНСИЈА</w:t>
      </w:r>
    </w:p>
    <w:p w14:paraId="0626390C" w14:textId="3A78D7DE" w:rsidR="00DF46CD" w:rsidRPr="00ED7CE0" w:rsidRDefault="006848D7">
      <w:pPr>
        <w:tabs>
          <w:tab w:val="left" w:pos="10230"/>
        </w:tabs>
        <w:ind w:right="45"/>
        <w:rPr>
          <w:lang w:val="sr-Cyrl-RS"/>
        </w:rPr>
      </w:pPr>
      <w:r w:rsidRPr="00ED7CE0">
        <w:rPr>
          <w:color w:val="000000"/>
          <w:lang w:val="sr-Cyrl-RS"/>
        </w:rPr>
        <w:t xml:space="preserve">          Надлежни орган јединице локалне </w:t>
      </w:r>
      <w:r w:rsidR="00ED7CE0" w:rsidRPr="00ED7CE0">
        <w:rPr>
          <w:color w:val="000000"/>
          <w:lang w:val="sr-Cyrl-RS"/>
        </w:rPr>
        <w:t>самоуправе</w:t>
      </w:r>
      <w:r w:rsidRPr="00ED7CE0">
        <w:rPr>
          <w:color w:val="000000"/>
          <w:lang w:val="sr-Cyrl-RS"/>
        </w:rPr>
        <w:t>:</w:t>
      </w:r>
      <w:r w:rsidRPr="00ED7CE0">
        <w:rPr>
          <w:b/>
          <w:color w:val="000000"/>
          <w:lang w:val="sr-Cyrl-RS"/>
        </w:rPr>
        <w:t xml:space="preserve"> СКУПШТИНА ГРАДА ЗАЈЕЧАРА</w:t>
      </w:r>
    </w:p>
    <w:p w14:paraId="03672B06" w14:textId="77777777" w:rsidR="00DF46CD" w:rsidRPr="00ED7CE0" w:rsidRDefault="00DF46CD">
      <w:pPr>
        <w:tabs>
          <w:tab w:val="left" w:pos="10230"/>
        </w:tabs>
        <w:ind w:right="45"/>
        <w:rPr>
          <w:color w:val="000000"/>
          <w:lang w:val="sr-Cyrl-RS"/>
        </w:rPr>
      </w:pPr>
    </w:p>
    <w:p w14:paraId="27EA385C" w14:textId="77777777" w:rsidR="00DF46CD" w:rsidRPr="00ED7CE0" w:rsidRDefault="00DF46CD">
      <w:pPr>
        <w:tabs>
          <w:tab w:val="left" w:pos="10230"/>
        </w:tabs>
        <w:ind w:right="45"/>
        <w:rPr>
          <w:color w:val="000000"/>
          <w:lang w:val="sr-Cyrl-RS"/>
        </w:rPr>
      </w:pPr>
    </w:p>
    <w:p w14:paraId="5F80D738" w14:textId="77777777" w:rsidR="00DF46CD" w:rsidRPr="00ED7CE0" w:rsidRDefault="00DF46CD">
      <w:pPr>
        <w:tabs>
          <w:tab w:val="left" w:pos="10230"/>
        </w:tabs>
        <w:ind w:right="45"/>
        <w:rPr>
          <w:color w:val="000000"/>
          <w:lang w:val="sr-Cyrl-RS"/>
        </w:rPr>
      </w:pPr>
    </w:p>
    <w:p w14:paraId="6CCD6937" w14:textId="77777777" w:rsidR="00DF46CD" w:rsidRPr="00ED7CE0" w:rsidRDefault="00DF46CD">
      <w:pPr>
        <w:tabs>
          <w:tab w:val="left" w:pos="10230"/>
        </w:tabs>
        <w:ind w:right="45"/>
        <w:rPr>
          <w:color w:val="000000"/>
          <w:lang w:val="sr-Cyrl-RS"/>
        </w:rPr>
      </w:pPr>
    </w:p>
    <w:p w14:paraId="1F4A5613" w14:textId="77777777" w:rsidR="00DF46CD" w:rsidRPr="00ED7CE0" w:rsidRDefault="00DF46CD">
      <w:pPr>
        <w:tabs>
          <w:tab w:val="left" w:pos="10230"/>
        </w:tabs>
        <w:ind w:right="45"/>
        <w:rPr>
          <w:color w:val="000000"/>
          <w:lang w:val="sr-Cyrl-RS"/>
        </w:rPr>
      </w:pPr>
    </w:p>
    <w:p w14:paraId="01D4CA62" w14:textId="77777777" w:rsidR="00DF46CD" w:rsidRPr="00ED7CE0" w:rsidRDefault="00DF46CD">
      <w:pPr>
        <w:tabs>
          <w:tab w:val="left" w:pos="10230"/>
        </w:tabs>
        <w:ind w:right="45"/>
        <w:rPr>
          <w:color w:val="000000"/>
          <w:lang w:val="sr-Cyrl-RS"/>
        </w:rPr>
      </w:pPr>
    </w:p>
    <w:p w14:paraId="5B64BCE9" w14:textId="77777777" w:rsidR="00DF46CD" w:rsidRPr="00ED7CE0" w:rsidRDefault="00DF46CD">
      <w:pPr>
        <w:tabs>
          <w:tab w:val="left" w:pos="10230"/>
        </w:tabs>
        <w:ind w:right="45"/>
        <w:rPr>
          <w:color w:val="000000"/>
          <w:lang w:val="sr-Cyrl-RS"/>
        </w:rPr>
      </w:pPr>
    </w:p>
    <w:p w14:paraId="42B01009" w14:textId="77777777" w:rsidR="00DF46CD" w:rsidRPr="00ED7CE0" w:rsidRDefault="006848D7">
      <w:pPr>
        <w:tabs>
          <w:tab w:val="left" w:pos="10230"/>
        </w:tabs>
        <w:ind w:right="45"/>
        <w:rPr>
          <w:lang w:val="sr-Cyrl-RS"/>
        </w:rPr>
      </w:pPr>
      <w:r w:rsidRPr="00ED7CE0">
        <w:rPr>
          <w:color w:val="000000"/>
          <w:lang w:val="sr-Cyrl-RS"/>
        </w:rPr>
        <w:t xml:space="preserve">  </w:t>
      </w:r>
      <w:r w:rsidRPr="00ED7CE0">
        <w:rPr>
          <w:b/>
          <w:color w:val="000000"/>
          <w:lang w:val="sr-Cyrl-RS"/>
        </w:rPr>
        <w:t xml:space="preserve">         </w:t>
      </w:r>
      <w:r w:rsidRPr="00ED7CE0">
        <w:rPr>
          <w:color w:val="000000"/>
          <w:lang w:val="sr-Cyrl-RS"/>
        </w:rPr>
        <w:t xml:space="preserve">                                      </w:t>
      </w:r>
    </w:p>
    <w:p w14:paraId="77640E7F" w14:textId="77777777" w:rsidR="00DF46CD" w:rsidRPr="00ED7CE0" w:rsidRDefault="006848D7">
      <w:pPr>
        <w:rPr>
          <w:lang w:val="sr-Cyrl-RS"/>
        </w:rPr>
      </w:pPr>
      <w:r w:rsidRPr="00ED7CE0">
        <w:rPr>
          <w:b/>
          <w:color w:val="000000"/>
          <w:lang w:val="sr-Cyrl-RS"/>
        </w:rPr>
        <w:lastRenderedPageBreak/>
        <w:t xml:space="preserve">   </w:t>
      </w:r>
    </w:p>
    <w:p w14:paraId="548D072F" w14:textId="77777777" w:rsidR="00DF46CD" w:rsidRPr="00ED7CE0" w:rsidRDefault="00DF46CD">
      <w:pPr>
        <w:rPr>
          <w:color w:val="000000"/>
          <w:lang w:val="sr-Cyrl-RS"/>
        </w:rPr>
      </w:pPr>
    </w:p>
    <w:p w14:paraId="41598964" w14:textId="77777777" w:rsidR="00DF46CD" w:rsidRPr="00ED7CE0" w:rsidRDefault="00DF46CD">
      <w:pPr>
        <w:rPr>
          <w:color w:val="000000"/>
          <w:lang w:val="sr-Cyrl-RS"/>
        </w:rPr>
      </w:pPr>
    </w:p>
    <w:p w14:paraId="22F889B6" w14:textId="77777777" w:rsidR="00DF46CD" w:rsidRPr="00ED7CE0" w:rsidRDefault="006848D7">
      <w:pPr>
        <w:rPr>
          <w:lang w:val="sr-Cyrl-RS"/>
        </w:rPr>
      </w:pPr>
      <w:r w:rsidRPr="00ED7CE0">
        <w:rPr>
          <w:color w:val="000000"/>
          <w:lang w:val="sr-Cyrl-RS"/>
        </w:rPr>
        <w:t xml:space="preserve">                         </w:t>
      </w:r>
      <w:r w:rsidRPr="00ED7CE0">
        <w:rPr>
          <w:color w:val="000000"/>
          <w:lang w:val="sr-Cyrl-RS"/>
        </w:rPr>
        <w:tab/>
        <w:t xml:space="preserve">          </w:t>
      </w:r>
      <w:r w:rsidRPr="00ED7CE0">
        <w:rPr>
          <w:color w:val="000000"/>
          <w:sz w:val="30"/>
          <w:szCs w:val="30"/>
          <w:lang w:val="sr-Cyrl-RS"/>
        </w:rPr>
        <w:t xml:space="preserve"> ПРОГРАМ ПОСЛОВАЊА                                                      </w:t>
      </w:r>
    </w:p>
    <w:p w14:paraId="33C7D06D" w14:textId="77777777" w:rsidR="00DF46CD" w:rsidRPr="00ED7CE0" w:rsidRDefault="006848D7">
      <w:pPr>
        <w:rPr>
          <w:lang w:val="sr-Cyrl-RS"/>
        </w:rPr>
      </w:pPr>
      <w:r w:rsidRPr="00ED7CE0">
        <w:rPr>
          <w:color w:val="000000"/>
          <w:sz w:val="30"/>
          <w:szCs w:val="30"/>
          <w:lang w:val="sr-Cyrl-RS"/>
        </w:rPr>
        <w:t xml:space="preserve">                         ЈКП ”ХИГИЈЕНА ЗАЈЕЧАР" ЗА 2022. ГОДИНУ</w:t>
      </w:r>
    </w:p>
    <w:p w14:paraId="1393C01D" w14:textId="77777777" w:rsidR="00DF46CD" w:rsidRPr="00ED7CE0" w:rsidRDefault="00DF46CD">
      <w:pPr>
        <w:rPr>
          <w:color w:val="000000"/>
          <w:lang w:val="sr-Cyrl-RS"/>
        </w:rPr>
      </w:pPr>
    </w:p>
    <w:p w14:paraId="263DDC33" w14:textId="77777777" w:rsidR="00DF46CD" w:rsidRPr="00ED7CE0" w:rsidRDefault="00DF46CD">
      <w:pPr>
        <w:rPr>
          <w:color w:val="000000"/>
          <w:sz w:val="30"/>
          <w:szCs w:val="30"/>
          <w:lang w:val="sr-Cyrl-RS"/>
        </w:rPr>
      </w:pPr>
    </w:p>
    <w:p w14:paraId="2E3544D4" w14:textId="77777777" w:rsidR="00DF46CD" w:rsidRPr="00ED7CE0" w:rsidRDefault="006848D7">
      <w:pPr>
        <w:jc w:val="both"/>
        <w:rPr>
          <w:lang w:val="sr-Cyrl-RS"/>
        </w:rPr>
      </w:pPr>
      <w:r w:rsidRPr="00ED7CE0">
        <w:rPr>
          <w:color w:val="000000"/>
          <w:sz w:val="30"/>
          <w:szCs w:val="30"/>
          <w:lang w:val="sr-Cyrl-RS"/>
        </w:rPr>
        <w:tab/>
      </w:r>
      <w:r w:rsidRPr="00ED7CE0">
        <w:rPr>
          <w:color w:val="000000"/>
          <w:sz w:val="30"/>
          <w:szCs w:val="30"/>
          <w:lang w:val="sr-Cyrl-RS"/>
        </w:rPr>
        <w:tab/>
      </w:r>
      <w:r w:rsidRPr="00ED7CE0">
        <w:rPr>
          <w:color w:val="000000"/>
          <w:sz w:val="30"/>
          <w:szCs w:val="30"/>
          <w:lang w:val="sr-Cyrl-RS"/>
        </w:rPr>
        <w:tab/>
      </w:r>
      <w:r w:rsidRPr="00ED7CE0">
        <w:rPr>
          <w:color w:val="000000"/>
          <w:sz w:val="30"/>
          <w:szCs w:val="30"/>
          <w:lang w:val="sr-Cyrl-RS"/>
        </w:rPr>
        <w:tab/>
      </w:r>
      <w:r w:rsidRPr="00ED7CE0">
        <w:rPr>
          <w:color w:val="000000"/>
          <w:sz w:val="30"/>
          <w:szCs w:val="30"/>
          <w:lang w:val="sr-Cyrl-RS"/>
        </w:rPr>
        <w:tab/>
        <w:t>САДРЖАЈ:</w:t>
      </w:r>
    </w:p>
    <w:p w14:paraId="4C9E4A9D" w14:textId="77777777" w:rsidR="00DF46CD" w:rsidRPr="00ED7CE0" w:rsidRDefault="00DF46CD">
      <w:pPr>
        <w:jc w:val="both"/>
        <w:rPr>
          <w:color w:val="000000"/>
          <w:sz w:val="30"/>
          <w:szCs w:val="30"/>
          <w:lang w:val="sr-Cyrl-RS"/>
        </w:rPr>
      </w:pPr>
    </w:p>
    <w:p w14:paraId="6FA13B74" w14:textId="77777777" w:rsidR="00DF46CD" w:rsidRPr="00ED7CE0" w:rsidRDefault="00DF46CD">
      <w:pPr>
        <w:jc w:val="both"/>
        <w:rPr>
          <w:color w:val="000000"/>
          <w:sz w:val="30"/>
          <w:szCs w:val="30"/>
          <w:lang w:val="sr-Cyrl-RS"/>
        </w:rPr>
      </w:pPr>
    </w:p>
    <w:p w14:paraId="1772C9DA" w14:textId="77777777" w:rsidR="00DF46CD" w:rsidRPr="00ED7CE0" w:rsidRDefault="006848D7">
      <w:pPr>
        <w:numPr>
          <w:ilvl w:val="4"/>
          <w:numId w:val="1"/>
        </w:numPr>
        <w:jc w:val="both"/>
        <w:rPr>
          <w:lang w:val="sr-Cyrl-RS"/>
        </w:rPr>
      </w:pPr>
      <w:r w:rsidRPr="00ED7CE0">
        <w:rPr>
          <w:color w:val="000000"/>
          <w:sz w:val="30"/>
          <w:szCs w:val="30"/>
          <w:lang w:val="sr-Cyrl-RS"/>
        </w:rPr>
        <w:t>Мисија, визија, циљеви</w:t>
      </w:r>
    </w:p>
    <w:p w14:paraId="29B67BA6" w14:textId="77777777" w:rsidR="00DF46CD" w:rsidRPr="00ED7CE0" w:rsidRDefault="00DF46CD">
      <w:pPr>
        <w:jc w:val="both"/>
        <w:rPr>
          <w:color w:val="000000"/>
          <w:sz w:val="30"/>
          <w:szCs w:val="30"/>
          <w:lang w:val="sr-Cyrl-RS"/>
        </w:rPr>
      </w:pPr>
    </w:p>
    <w:p w14:paraId="58B265C5" w14:textId="77777777" w:rsidR="00DF46CD" w:rsidRPr="00ED7CE0" w:rsidRDefault="006848D7">
      <w:pPr>
        <w:numPr>
          <w:ilvl w:val="4"/>
          <w:numId w:val="1"/>
        </w:numPr>
        <w:jc w:val="both"/>
        <w:rPr>
          <w:lang w:val="sr-Cyrl-RS"/>
        </w:rPr>
      </w:pPr>
      <w:r w:rsidRPr="00ED7CE0">
        <w:rPr>
          <w:color w:val="000000"/>
          <w:sz w:val="30"/>
          <w:szCs w:val="30"/>
          <w:lang w:val="sr-Cyrl-RS"/>
        </w:rPr>
        <w:t>Организациона структура - шема</w:t>
      </w:r>
    </w:p>
    <w:p w14:paraId="4EF727EF" w14:textId="77777777" w:rsidR="00DF46CD" w:rsidRPr="00ED7CE0" w:rsidRDefault="00DF46CD">
      <w:pPr>
        <w:jc w:val="both"/>
        <w:rPr>
          <w:color w:val="000000"/>
          <w:sz w:val="30"/>
          <w:szCs w:val="30"/>
          <w:lang w:val="sr-Cyrl-RS"/>
        </w:rPr>
      </w:pPr>
    </w:p>
    <w:p w14:paraId="7AC3CED7" w14:textId="77777777" w:rsidR="00DF46CD" w:rsidRPr="00ED7CE0" w:rsidRDefault="006848D7">
      <w:pPr>
        <w:numPr>
          <w:ilvl w:val="4"/>
          <w:numId w:val="1"/>
        </w:numPr>
        <w:jc w:val="both"/>
        <w:rPr>
          <w:lang w:val="sr-Cyrl-RS"/>
        </w:rPr>
      </w:pPr>
      <w:r w:rsidRPr="00ED7CE0">
        <w:rPr>
          <w:color w:val="000000"/>
          <w:sz w:val="30"/>
          <w:szCs w:val="30"/>
          <w:lang w:val="sr-Cyrl-RS"/>
        </w:rPr>
        <w:t>Основе за израду програма пословања за 2022. годину</w:t>
      </w:r>
    </w:p>
    <w:p w14:paraId="44E31833" w14:textId="77777777" w:rsidR="00DF46CD" w:rsidRPr="00ED7CE0" w:rsidRDefault="00DF46CD">
      <w:pPr>
        <w:jc w:val="both"/>
        <w:rPr>
          <w:color w:val="000000"/>
          <w:sz w:val="30"/>
          <w:szCs w:val="30"/>
          <w:lang w:val="sr-Cyrl-RS"/>
        </w:rPr>
      </w:pPr>
    </w:p>
    <w:p w14:paraId="57242D60" w14:textId="77777777" w:rsidR="00DF46CD" w:rsidRPr="00ED7CE0" w:rsidRDefault="006848D7">
      <w:pPr>
        <w:numPr>
          <w:ilvl w:val="4"/>
          <w:numId w:val="1"/>
        </w:numPr>
        <w:jc w:val="both"/>
        <w:rPr>
          <w:lang w:val="sr-Cyrl-RS"/>
        </w:rPr>
      </w:pPr>
      <w:r w:rsidRPr="00ED7CE0">
        <w:rPr>
          <w:color w:val="000000"/>
          <w:sz w:val="30"/>
          <w:szCs w:val="30"/>
          <w:lang w:val="sr-Cyrl-RS"/>
        </w:rPr>
        <w:t>Физички обим активности за 2022. годину</w:t>
      </w:r>
    </w:p>
    <w:p w14:paraId="21ED9557" w14:textId="77777777" w:rsidR="00DF46CD" w:rsidRPr="00ED7CE0" w:rsidRDefault="00DF46CD">
      <w:pPr>
        <w:jc w:val="both"/>
        <w:rPr>
          <w:color w:val="000000"/>
          <w:sz w:val="30"/>
          <w:szCs w:val="30"/>
          <w:lang w:val="sr-Cyrl-RS"/>
        </w:rPr>
      </w:pPr>
    </w:p>
    <w:p w14:paraId="3286FFCD" w14:textId="77777777" w:rsidR="00DF46CD" w:rsidRPr="00ED7CE0" w:rsidRDefault="006848D7">
      <w:pPr>
        <w:numPr>
          <w:ilvl w:val="4"/>
          <w:numId w:val="1"/>
        </w:numPr>
        <w:jc w:val="both"/>
        <w:rPr>
          <w:lang w:val="sr-Cyrl-RS"/>
        </w:rPr>
      </w:pPr>
      <w:r w:rsidRPr="00ED7CE0">
        <w:rPr>
          <w:color w:val="000000"/>
          <w:sz w:val="30"/>
          <w:szCs w:val="30"/>
          <w:lang w:val="sr-Cyrl-RS"/>
        </w:rPr>
        <w:t>Финансијске пројекције</w:t>
      </w:r>
    </w:p>
    <w:p w14:paraId="0010231C" w14:textId="77777777" w:rsidR="00DF46CD" w:rsidRPr="00ED7CE0" w:rsidRDefault="00DF46CD">
      <w:pPr>
        <w:jc w:val="both"/>
        <w:rPr>
          <w:color w:val="000000"/>
          <w:sz w:val="30"/>
          <w:szCs w:val="30"/>
          <w:lang w:val="sr-Cyrl-RS"/>
        </w:rPr>
      </w:pPr>
    </w:p>
    <w:p w14:paraId="061F8F2A" w14:textId="77777777" w:rsidR="00DF46CD" w:rsidRPr="00ED7CE0" w:rsidRDefault="006848D7">
      <w:pPr>
        <w:numPr>
          <w:ilvl w:val="4"/>
          <w:numId w:val="1"/>
        </w:numPr>
        <w:jc w:val="both"/>
        <w:rPr>
          <w:lang w:val="sr-Cyrl-RS"/>
        </w:rPr>
      </w:pPr>
      <w:r w:rsidRPr="00ED7CE0">
        <w:rPr>
          <w:color w:val="000000"/>
          <w:sz w:val="30"/>
          <w:szCs w:val="30"/>
          <w:lang w:val="sr-Cyrl-RS"/>
        </w:rPr>
        <w:t>Политика зарада и запошљавања</w:t>
      </w:r>
    </w:p>
    <w:p w14:paraId="03C3F543" w14:textId="77777777" w:rsidR="00DF46CD" w:rsidRPr="00ED7CE0" w:rsidRDefault="006848D7">
      <w:pPr>
        <w:jc w:val="both"/>
        <w:rPr>
          <w:lang w:val="sr-Cyrl-RS"/>
        </w:rPr>
      </w:pPr>
      <w:r w:rsidRPr="00ED7CE0">
        <w:rPr>
          <w:color w:val="000000"/>
          <w:sz w:val="30"/>
          <w:szCs w:val="30"/>
          <w:lang w:val="sr-Cyrl-RS"/>
        </w:rPr>
        <w:t xml:space="preserve"> </w:t>
      </w:r>
    </w:p>
    <w:p w14:paraId="0FA4B28D" w14:textId="77777777" w:rsidR="00DF46CD" w:rsidRPr="00ED7CE0" w:rsidRDefault="006848D7">
      <w:pPr>
        <w:numPr>
          <w:ilvl w:val="4"/>
          <w:numId w:val="1"/>
        </w:numPr>
        <w:jc w:val="both"/>
        <w:rPr>
          <w:lang w:val="sr-Cyrl-RS"/>
        </w:rPr>
      </w:pPr>
      <w:r w:rsidRPr="00ED7CE0">
        <w:rPr>
          <w:color w:val="000000"/>
          <w:sz w:val="30"/>
          <w:szCs w:val="30"/>
          <w:lang w:val="sr-Cyrl-RS"/>
        </w:rPr>
        <w:t>Инвестиције</w:t>
      </w:r>
    </w:p>
    <w:p w14:paraId="3C6276C6" w14:textId="77777777" w:rsidR="00DF46CD" w:rsidRPr="00ED7CE0" w:rsidRDefault="00DF46CD">
      <w:pPr>
        <w:jc w:val="both"/>
        <w:rPr>
          <w:color w:val="000000"/>
          <w:sz w:val="30"/>
          <w:szCs w:val="30"/>
          <w:lang w:val="sr-Cyrl-RS"/>
        </w:rPr>
      </w:pPr>
    </w:p>
    <w:p w14:paraId="28737061" w14:textId="77777777" w:rsidR="00DF46CD" w:rsidRPr="00ED7CE0" w:rsidRDefault="006848D7">
      <w:pPr>
        <w:numPr>
          <w:ilvl w:val="4"/>
          <w:numId w:val="1"/>
        </w:numPr>
        <w:jc w:val="both"/>
        <w:rPr>
          <w:lang w:val="sr-Cyrl-RS"/>
        </w:rPr>
      </w:pPr>
      <w:r w:rsidRPr="00ED7CE0">
        <w:rPr>
          <w:color w:val="000000"/>
          <w:sz w:val="30"/>
          <w:szCs w:val="30"/>
          <w:lang w:val="sr-Cyrl-RS"/>
        </w:rPr>
        <w:t>Задуженост</w:t>
      </w:r>
    </w:p>
    <w:p w14:paraId="6FAAF075" w14:textId="77777777" w:rsidR="00DF46CD" w:rsidRPr="00ED7CE0" w:rsidRDefault="00DF46CD">
      <w:pPr>
        <w:jc w:val="both"/>
        <w:rPr>
          <w:color w:val="000000"/>
          <w:sz w:val="30"/>
          <w:szCs w:val="30"/>
          <w:lang w:val="sr-Cyrl-RS"/>
        </w:rPr>
      </w:pPr>
    </w:p>
    <w:p w14:paraId="0BD7B3B1" w14:textId="2C46C0D8" w:rsidR="00DF46CD" w:rsidRPr="00ED7CE0" w:rsidRDefault="006848D7">
      <w:pPr>
        <w:numPr>
          <w:ilvl w:val="4"/>
          <w:numId w:val="1"/>
        </w:numPr>
        <w:jc w:val="both"/>
        <w:rPr>
          <w:lang w:val="sr-Cyrl-RS"/>
        </w:rPr>
      </w:pPr>
      <w:r w:rsidRPr="00ED7CE0">
        <w:rPr>
          <w:color w:val="000000"/>
          <w:sz w:val="30"/>
          <w:szCs w:val="30"/>
          <w:lang w:val="sr-Cyrl-RS"/>
        </w:rPr>
        <w:t xml:space="preserve">Планирана финансијска средства за набавку добара, услуга и радова </w:t>
      </w:r>
      <w:r w:rsidR="00F905CE">
        <w:rPr>
          <w:color w:val="000000"/>
          <w:sz w:val="30"/>
          <w:szCs w:val="30"/>
          <w:lang w:val="sr-Cyrl-RS"/>
        </w:rPr>
        <w:t xml:space="preserve"> </w:t>
      </w:r>
      <w:r w:rsidRPr="00ED7CE0">
        <w:rPr>
          <w:color w:val="000000"/>
          <w:sz w:val="30"/>
          <w:szCs w:val="30"/>
          <w:lang w:val="sr-Cyrl-RS"/>
        </w:rPr>
        <w:t>за обављање делатности, текуће и инвестиционо одржавање и средства за посебне намене</w:t>
      </w:r>
    </w:p>
    <w:p w14:paraId="6D153217" w14:textId="77777777" w:rsidR="00DF46CD" w:rsidRPr="00ED7CE0" w:rsidRDefault="00DF46CD">
      <w:pPr>
        <w:jc w:val="both"/>
        <w:rPr>
          <w:color w:val="000000"/>
          <w:sz w:val="30"/>
          <w:szCs w:val="30"/>
          <w:lang w:val="sr-Cyrl-RS"/>
        </w:rPr>
      </w:pPr>
    </w:p>
    <w:p w14:paraId="612F7D50" w14:textId="77777777" w:rsidR="00DF46CD" w:rsidRPr="00ED7CE0" w:rsidRDefault="006848D7">
      <w:pPr>
        <w:jc w:val="both"/>
        <w:rPr>
          <w:lang w:val="sr-Cyrl-RS"/>
        </w:rPr>
      </w:pPr>
      <w:r w:rsidRPr="00ED7CE0">
        <w:rPr>
          <w:color w:val="000000"/>
          <w:sz w:val="30"/>
          <w:szCs w:val="30"/>
          <w:lang w:val="sr-Cyrl-RS"/>
        </w:rPr>
        <w:t>10.     Цене</w:t>
      </w:r>
    </w:p>
    <w:p w14:paraId="75E741B2" w14:textId="77777777" w:rsidR="00DF46CD" w:rsidRPr="00ED7CE0" w:rsidRDefault="00DF46CD">
      <w:pPr>
        <w:jc w:val="both"/>
        <w:rPr>
          <w:color w:val="000000"/>
          <w:sz w:val="30"/>
          <w:szCs w:val="30"/>
          <w:lang w:val="sr-Cyrl-RS"/>
        </w:rPr>
      </w:pPr>
    </w:p>
    <w:p w14:paraId="43D04F7C" w14:textId="77777777" w:rsidR="00DF46CD" w:rsidRPr="00ED7CE0" w:rsidRDefault="006848D7">
      <w:pPr>
        <w:jc w:val="both"/>
        <w:rPr>
          <w:lang w:val="sr-Cyrl-RS"/>
        </w:rPr>
      </w:pPr>
      <w:r w:rsidRPr="00ED7CE0">
        <w:rPr>
          <w:color w:val="000000"/>
          <w:sz w:val="30"/>
          <w:szCs w:val="30"/>
          <w:lang w:val="sr-Cyrl-RS"/>
        </w:rPr>
        <w:t>11.     Управљање ризицима</w:t>
      </w:r>
    </w:p>
    <w:p w14:paraId="298631C6" w14:textId="77777777" w:rsidR="00DF46CD" w:rsidRPr="00ED7CE0" w:rsidRDefault="00DF46CD">
      <w:pPr>
        <w:jc w:val="both"/>
        <w:rPr>
          <w:color w:val="000000"/>
          <w:lang w:val="sr-Cyrl-RS"/>
        </w:rPr>
      </w:pPr>
    </w:p>
    <w:p w14:paraId="1C3037B9" w14:textId="77777777" w:rsidR="00DF46CD" w:rsidRPr="00ED7CE0" w:rsidRDefault="006848D7">
      <w:pPr>
        <w:jc w:val="both"/>
        <w:rPr>
          <w:lang w:val="sr-Cyrl-RS"/>
        </w:rPr>
      </w:pPr>
      <w:r w:rsidRPr="00ED7CE0">
        <w:rPr>
          <w:color w:val="000000"/>
          <w:sz w:val="30"/>
          <w:szCs w:val="30"/>
          <w:lang w:val="sr-Cyrl-RS"/>
        </w:rPr>
        <w:t>12.     Прилози</w:t>
      </w:r>
    </w:p>
    <w:p w14:paraId="00D66FEE" w14:textId="77777777" w:rsidR="00DF46CD" w:rsidRPr="00ED7CE0" w:rsidRDefault="00DF46CD">
      <w:pPr>
        <w:jc w:val="both"/>
        <w:rPr>
          <w:color w:val="000000"/>
          <w:sz w:val="30"/>
          <w:szCs w:val="30"/>
          <w:lang w:val="sr-Cyrl-RS"/>
        </w:rPr>
      </w:pPr>
    </w:p>
    <w:p w14:paraId="3D90A805" w14:textId="77777777" w:rsidR="00DF46CD" w:rsidRPr="00ED7CE0" w:rsidRDefault="00DF46CD">
      <w:pPr>
        <w:jc w:val="both"/>
        <w:rPr>
          <w:color w:val="000000"/>
          <w:sz w:val="30"/>
          <w:szCs w:val="30"/>
          <w:lang w:val="sr-Cyrl-RS"/>
        </w:rPr>
      </w:pPr>
    </w:p>
    <w:p w14:paraId="718AA83F" w14:textId="77777777" w:rsidR="00DF46CD" w:rsidRPr="00ED7CE0" w:rsidRDefault="00DF46CD">
      <w:pPr>
        <w:jc w:val="both"/>
        <w:rPr>
          <w:color w:val="000000"/>
          <w:sz w:val="30"/>
          <w:szCs w:val="30"/>
          <w:lang w:val="sr-Cyrl-RS"/>
        </w:rPr>
      </w:pPr>
    </w:p>
    <w:p w14:paraId="6F657BC9" w14:textId="77777777" w:rsidR="00DF46CD" w:rsidRPr="00ED7CE0" w:rsidRDefault="00DF46CD">
      <w:pPr>
        <w:jc w:val="both"/>
        <w:rPr>
          <w:color w:val="000000"/>
          <w:sz w:val="30"/>
          <w:szCs w:val="30"/>
          <w:lang w:val="sr-Cyrl-RS"/>
        </w:rPr>
      </w:pPr>
    </w:p>
    <w:p w14:paraId="234AB473" w14:textId="77777777" w:rsidR="00DF46CD" w:rsidRPr="00ED7CE0" w:rsidRDefault="00DF46CD">
      <w:pPr>
        <w:jc w:val="both"/>
        <w:rPr>
          <w:color w:val="000000"/>
          <w:sz w:val="30"/>
          <w:szCs w:val="30"/>
          <w:lang w:val="sr-Cyrl-RS"/>
        </w:rPr>
      </w:pPr>
    </w:p>
    <w:p w14:paraId="03F95EF2" w14:textId="77777777" w:rsidR="00DF46CD" w:rsidRPr="00ED7CE0" w:rsidRDefault="00DF46CD">
      <w:pPr>
        <w:jc w:val="both"/>
        <w:rPr>
          <w:color w:val="000000"/>
          <w:sz w:val="30"/>
          <w:szCs w:val="30"/>
          <w:lang w:val="sr-Cyrl-RS"/>
        </w:rPr>
      </w:pPr>
    </w:p>
    <w:p w14:paraId="10BC221D" w14:textId="77777777" w:rsidR="00DF46CD" w:rsidRPr="00ED7CE0" w:rsidRDefault="00DF46CD">
      <w:pPr>
        <w:jc w:val="both"/>
        <w:rPr>
          <w:color w:val="000000"/>
          <w:sz w:val="30"/>
          <w:szCs w:val="30"/>
          <w:lang w:val="sr-Cyrl-RS"/>
        </w:rPr>
      </w:pPr>
    </w:p>
    <w:p w14:paraId="1C756EDB" w14:textId="77777777" w:rsidR="00DF46CD" w:rsidRPr="00ED7CE0" w:rsidRDefault="006848D7">
      <w:pPr>
        <w:jc w:val="both"/>
        <w:rPr>
          <w:color w:val="000000"/>
          <w:lang w:val="sr-Cyrl-RS"/>
        </w:rPr>
      </w:pPr>
      <w:r w:rsidRPr="00ED7CE0">
        <w:rPr>
          <w:color w:val="000000"/>
          <w:lang w:val="sr-Cyrl-RS"/>
        </w:rPr>
        <w:t xml:space="preserve">      </w:t>
      </w:r>
    </w:p>
    <w:p w14:paraId="602A8380" w14:textId="77777777" w:rsidR="00DF46CD" w:rsidRPr="00ED7CE0" w:rsidRDefault="006848D7">
      <w:pPr>
        <w:jc w:val="both"/>
        <w:rPr>
          <w:lang w:val="sr-Cyrl-RS"/>
        </w:rPr>
      </w:pPr>
      <w:r w:rsidRPr="00ED7CE0">
        <w:rPr>
          <w:b/>
          <w:color w:val="000000"/>
          <w:sz w:val="30"/>
          <w:szCs w:val="30"/>
          <w:lang w:val="sr-Cyrl-RS"/>
        </w:rPr>
        <w:lastRenderedPageBreak/>
        <w:t>1) Мисија, визија, циљеви</w:t>
      </w:r>
      <w:r w:rsidRPr="00ED7CE0">
        <w:rPr>
          <w:color w:val="000000"/>
          <w:lang w:val="sr-Cyrl-RS"/>
        </w:rPr>
        <w:tab/>
      </w:r>
      <w:r w:rsidRPr="00ED7CE0">
        <w:rPr>
          <w:color w:val="000000"/>
          <w:sz w:val="16"/>
          <w:szCs w:val="16"/>
          <w:lang w:val="sr-Cyrl-RS"/>
        </w:rPr>
        <w:tab/>
      </w:r>
    </w:p>
    <w:p w14:paraId="5A03AB54" w14:textId="77777777" w:rsidR="00DF46CD" w:rsidRPr="00ED7CE0" w:rsidRDefault="006848D7">
      <w:pPr>
        <w:jc w:val="both"/>
        <w:rPr>
          <w:lang w:val="sr-Cyrl-RS"/>
        </w:rPr>
      </w:pPr>
      <w:r w:rsidRPr="00ED7CE0">
        <w:rPr>
          <w:lang w:val="sr-Cyrl-RS"/>
        </w:rPr>
        <w:tab/>
      </w:r>
    </w:p>
    <w:p w14:paraId="59D08995" w14:textId="77777777" w:rsidR="00DF46CD" w:rsidRPr="00ED7CE0" w:rsidRDefault="006848D7">
      <w:pPr>
        <w:jc w:val="both"/>
        <w:rPr>
          <w:lang w:val="sr-Cyrl-RS"/>
        </w:rPr>
      </w:pPr>
      <w:r w:rsidRPr="00ED7CE0">
        <w:rPr>
          <w:sz w:val="26"/>
          <w:szCs w:val="26"/>
          <w:lang w:val="sr-Cyrl-RS"/>
        </w:rPr>
        <w:tab/>
        <w:t>Основни  задатак  ЈКП ”Хигијена  Зајечар"  је: пружање комуналних услуга физичким и правним лицима као и установама  на територији града Зајечара. Ово уједно представља и основни мисију, визију као и циљ пословања ЈКП “Хигијена Зајечар“ Зајечар.</w:t>
      </w:r>
    </w:p>
    <w:p w14:paraId="303B11B1" w14:textId="11909871" w:rsidR="00DF46CD" w:rsidRPr="00ED7CE0" w:rsidRDefault="006848D7">
      <w:pPr>
        <w:jc w:val="both"/>
        <w:rPr>
          <w:lang w:val="sr-Cyrl-RS"/>
        </w:rPr>
      </w:pPr>
      <w:r w:rsidRPr="00ED7CE0">
        <w:rPr>
          <w:sz w:val="26"/>
          <w:szCs w:val="26"/>
          <w:lang w:val="sr-Cyrl-RS"/>
        </w:rPr>
        <w:tab/>
        <w:t xml:space="preserve">Визија ЈКП ”Хигијена Зајечар” огледа се у развијању пословне стратегије,  која треба за ефекат да резултира пословање које ће омогућити покривање трошкова из сопствених прихода остварених из редовног пословања предузећа. Приходи  по  основу вршења комуналних услуга   остварили би се по законском начелу формирања </w:t>
      </w:r>
      <w:r w:rsidR="00ED7CE0" w:rsidRPr="00ED7CE0">
        <w:rPr>
          <w:sz w:val="26"/>
          <w:szCs w:val="26"/>
          <w:lang w:val="sr-Cyrl-RS"/>
        </w:rPr>
        <w:t>цена „потрошач</w:t>
      </w:r>
      <w:r w:rsidRPr="00ED7CE0">
        <w:rPr>
          <w:sz w:val="26"/>
          <w:szCs w:val="26"/>
          <w:lang w:val="sr-Cyrl-RS"/>
        </w:rPr>
        <w:t xml:space="preserve"> плаћа”</w:t>
      </w:r>
      <w:r w:rsidRPr="00ED7CE0">
        <w:rPr>
          <w:sz w:val="30"/>
          <w:szCs w:val="30"/>
          <w:lang w:val="sr-Cyrl-RS"/>
        </w:rPr>
        <w:t xml:space="preserve">. </w:t>
      </w:r>
      <w:r w:rsidRPr="00ED7CE0">
        <w:rPr>
          <w:sz w:val="26"/>
          <w:szCs w:val="26"/>
          <w:lang w:val="sr-Cyrl-RS"/>
        </w:rPr>
        <w:t>Ово подразумева да се у том правцу максимално ангажују сви расположиви капацитети које предузеће поседује, како у људству тако и у опреми, како би се постигао што већи ниво у квалитету и обиму пружања комуналних услуга.</w:t>
      </w:r>
    </w:p>
    <w:p w14:paraId="652270BD" w14:textId="3FC45912" w:rsidR="00DF46CD" w:rsidRPr="00ED7CE0" w:rsidRDefault="006848D7">
      <w:pPr>
        <w:jc w:val="both"/>
        <w:rPr>
          <w:lang w:val="sr-Cyrl-RS"/>
        </w:rPr>
      </w:pPr>
      <w:r w:rsidRPr="00ED7CE0">
        <w:rPr>
          <w:color w:val="000000"/>
          <w:sz w:val="30"/>
          <w:szCs w:val="30"/>
          <w:lang w:val="sr-Cyrl-RS"/>
        </w:rPr>
        <w:tab/>
      </w:r>
      <w:r w:rsidRPr="00ED7CE0">
        <w:rPr>
          <w:color w:val="000000"/>
          <w:sz w:val="26"/>
          <w:szCs w:val="26"/>
          <w:lang w:val="sr-Cyrl-RS"/>
        </w:rPr>
        <w:t xml:space="preserve">Јавно комунално предузеће “Хигијена Зајечар” Зајечар је основано </w:t>
      </w:r>
      <w:r w:rsidR="00ED7CE0" w:rsidRPr="00ED7CE0">
        <w:rPr>
          <w:color w:val="000000"/>
          <w:sz w:val="26"/>
          <w:szCs w:val="26"/>
          <w:lang w:val="sr-Cyrl-RS"/>
        </w:rPr>
        <w:t>одлуком</w:t>
      </w:r>
      <w:r w:rsidRPr="00ED7CE0">
        <w:rPr>
          <w:color w:val="000000"/>
          <w:sz w:val="26"/>
          <w:szCs w:val="26"/>
          <w:lang w:val="sr-Cyrl-RS"/>
        </w:rPr>
        <w:t xml:space="preserve"> града Зајечара за обављање комуналних делатности. Предузеће послује као  „јавно комунално предузеће“ чији је капитал 100% државни. ЈКП “Хигијена Зајечар” обављаће и у 2022. години своју комуналну делатност сагласно одредбама Закона о јавним предузећима, одредбама Закона који се односи на обављање делатности од општег интереса, </w:t>
      </w:r>
      <w:r w:rsidR="00ED7CE0" w:rsidRPr="00ED7CE0">
        <w:rPr>
          <w:color w:val="000000"/>
          <w:sz w:val="26"/>
          <w:szCs w:val="26"/>
          <w:lang w:val="sr-Cyrl-RS"/>
        </w:rPr>
        <w:t>Закона</w:t>
      </w:r>
      <w:r w:rsidRPr="00ED7CE0">
        <w:rPr>
          <w:color w:val="000000"/>
          <w:sz w:val="26"/>
          <w:szCs w:val="26"/>
          <w:lang w:val="sr-Cyrl-RS"/>
        </w:rPr>
        <w:t xml:space="preserve"> о комуналним делатностима, </w:t>
      </w:r>
      <w:r w:rsidR="00ED7CE0" w:rsidRPr="00ED7CE0">
        <w:rPr>
          <w:color w:val="000000"/>
          <w:sz w:val="26"/>
          <w:szCs w:val="26"/>
          <w:lang w:val="sr-Cyrl-RS"/>
        </w:rPr>
        <w:t>Закона</w:t>
      </w:r>
      <w:r w:rsidRPr="00ED7CE0">
        <w:rPr>
          <w:color w:val="000000"/>
          <w:sz w:val="26"/>
          <w:szCs w:val="26"/>
          <w:lang w:val="sr-Cyrl-RS"/>
        </w:rPr>
        <w:t xml:space="preserve"> о добробити животиња, као и свих осталих закона релевантним за пословање овог предузећа. У сагласности са овим Законима примењиваће се и одговарајућа подзаконска акта, која се односе на обављање комуналних делатности. Комуналне активности које обавља ЈКП ”Хигијена Зајечар” спроводиће се у  сагласности са Одлуком о комуналном уређењу, која важи на територији Града Зајечара. Правни положај и статус предузећа регулисан је актом о оснивању и Статутом.</w:t>
      </w:r>
    </w:p>
    <w:p w14:paraId="754C00C3" w14:textId="77777777" w:rsidR="00DF46CD" w:rsidRPr="00ED7CE0" w:rsidRDefault="006848D7">
      <w:pPr>
        <w:ind w:firstLine="709"/>
        <w:jc w:val="both"/>
        <w:rPr>
          <w:lang w:val="sr-Cyrl-RS"/>
        </w:rPr>
      </w:pPr>
      <w:r w:rsidRPr="00ED7CE0">
        <w:rPr>
          <w:color w:val="000000"/>
          <w:sz w:val="26"/>
          <w:szCs w:val="26"/>
          <w:lang w:val="sr-Cyrl-RS"/>
        </w:rPr>
        <w:t>Последње измене акта о оснив</w:t>
      </w:r>
      <w:r w:rsidRPr="00ED7CE0">
        <w:rPr>
          <w:color w:val="000000"/>
          <w:sz w:val="26"/>
          <w:szCs w:val="26"/>
          <w:shd w:val="clear" w:color="auto" w:fill="FFFFFF"/>
          <w:lang w:val="sr-Cyrl-RS"/>
        </w:rPr>
        <w:t>ању, ради усаглашавања са новим законом о јавним предузећима, извршене су у току 2016-те године.</w:t>
      </w:r>
    </w:p>
    <w:p w14:paraId="7FC62D93" w14:textId="77777777" w:rsidR="00DF46CD" w:rsidRPr="00ED7CE0" w:rsidRDefault="006848D7">
      <w:pPr>
        <w:jc w:val="both"/>
        <w:rPr>
          <w:lang w:val="sr-Cyrl-RS"/>
        </w:rPr>
      </w:pPr>
      <w:r w:rsidRPr="00ED7CE0">
        <w:rPr>
          <w:color w:val="000000"/>
          <w:sz w:val="26"/>
          <w:szCs w:val="26"/>
          <w:lang w:val="sr-Cyrl-RS"/>
        </w:rPr>
        <w:tab/>
        <w:t xml:space="preserve"> И поред специфичног положаја који има предузеће по основу додељивања комуналне делатности коју ће само ЈКП ”Хигијена Зајечар” Зајечар да обавља,  комунално предузеће своју пословну активност остварује на отвореном тржишту на коме делују закони понуде и тражње. Саме комуналне услуге су намењене различитим циљним групама, при чему је евидентно да је тражња стална и постојана, али није уједначена и не везује се увек за исти облик и обим услуга које треба организовати и спровести.</w:t>
      </w:r>
    </w:p>
    <w:p w14:paraId="70CF609A" w14:textId="2DE386D7" w:rsidR="00DF46CD" w:rsidRPr="00ED7CE0" w:rsidRDefault="006848D7">
      <w:pPr>
        <w:jc w:val="both"/>
        <w:rPr>
          <w:lang w:val="sr-Cyrl-RS"/>
        </w:rPr>
      </w:pPr>
      <w:r w:rsidRPr="00ED7CE0">
        <w:rPr>
          <w:color w:val="000000"/>
          <w:sz w:val="26"/>
          <w:szCs w:val="26"/>
          <w:lang w:val="sr-Cyrl-RS"/>
        </w:rPr>
        <w:tab/>
        <w:t xml:space="preserve">Све ово у једном заједничком сагледавању указује на основну визију о </w:t>
      </w:r>
      <w:r w:rsidR="00ED7CE0" w:rsidRPr="00ED7CE0">
        <w:rPr>
          <w:color w:val="000000"/>
          <w:sz w:val="26"/>
          <w:szCs w:val="26"/>
          <w:lang w:val="sr-Cyrl-RS"/>
        </w:rPr>
        <w:t>правцу</w:t>
      </w:r>
      <w:r w:rsidRPr="00ED7CE0">
        <w:rPr>
          <w:color w:val="000000"/>
          <w:sz w:val="26"/>
          <w:szCs w:val="26"/>
          <w:lang w:val="sr-Cyrl-RS"/>
        </w:rPr>
        <w:t xml:space="preserve"> деловања комуналног предузећа да са својим расположивим ресурсима (постојећом опремом и људским потенцијалом) у оквиру постојећег тржишног окружења у потпуности и целовито, у одговарајућем квантитативном и квалитативном обиму организује и пружа комуналне услуге које су јој поверене од стране локалне самоуправе. Ове активности  представљају  активности од општег друштвеног интереса. </w:t>
      </w:r>
      <w:r w:rsidRPr="00ED7CE0">
        <w:rPr>
          <w:color w:val="000000"/>
          <w:sz w:val="30"/>
          <w:szCs w:val="30"/>
          <w:lang w:val="sr-Cyrl-RS"/>
        </w:rPr>
        <w:t xml:space="preserve"> </w:t>
      </w:r>
    </w:p>
    <w:p w14:paraId="5EB9EC0E" w14:textId="77777777" w:rsidR="00DF46CD" w:rsidRPr="00ED7CE0" w:rsidRDefault="006848D7">
      <w:pPr>
        <w:jc w:val="both"/>
        <w:rPr>
          <w:lang w:val="sr-Cyrl-RS"/>
        </w:rPr>
      </w:pPr>
      <w:r w:rsidRPr="00ED7CE0">
        <w:rPr>
          <w:color w:val="000000"/>
          <w:sz w:val="30"/>
          <w:szCs w:val="30"/>
          <w:lang w:val="sr-Cyrl-RS"/>
        </w:rPr>
        <w:tab/>
      </w:r>
      <w:r w:rsidRPr="00ED7CE0">
        <w:rPr>
          <w:color w:val="000000"/>
          <w:sz w:val="26"/>
          <w:szCs w:val="26"/>
          <w:lang w:val="sr-Cyrl-RS"/>
        </w:rPr>
        <w:t>Планирањем су  обухваћене све делатности и активности које су дате на управљање Јавно комуналном предузећу „Хигијена Зајечар” Зајечар, што значи да се за сваку организациону јединицу и сваку функцију унутар предузећа врши израда плана ради постизања постављених циљева.</w:t>
      </w:r>
    </w:p>
    <w:p w14:paraId="1DA1B585" w14:textId="77777777" w:rsidR="00DF46CD" w:rsidRPr="00ED7CE0" w:rsidRDefault="006848D7">
      <w:pPr>
        <w:jc w:val="both"/>
        <w:rPr>
          <w:lang w:val="sr-Cyrl-RS"/>
        </w:rPr>
      </w:pPr>
      <w:r w:rsidRPr="00ED7CE0">
        <w:rPr>
          <w:color w:val="000000"/>
          <w:sz w:val="26"/>
          <w:szCs w:val="26"/>
          <w:lang w:val="sr-Cyrl-RS"/>
        </w:rPr>
        <w:tab/>
        <w:t xml:space="preserve">Само планирање  представља почетну фазу управљања у којој се дефинишу циљеви Јавног комуналног предузећа „Хигијена Зајечар” Зајечар  и мере и акције за </w:t>
      </w:r>
      <w:r w:rsidRPr="00ED7CE0">
        <w:rPr>
          <w:color w:val="000000"/>
          <w:sz w:val="26"/>
          <w:szCs w:val="26"/>
          <w:lang w:val="sr-Cyrl-RS"/>
        </w:rPr>
        <w:lastRenderedPageBreak/>
        <w:t>достизање унапред постављених циљева. Планирање, као комплексан и динамичан процес, састоји се од низа потпроцеса, фаза и активности.</w:t>
      </w:r>
    </w:p>
    <w:p w14:paraId="5FBD8063" w14:textId="71326298" w:rsidR="00DF46CD" w:rsidRPr="00ED7CE0" w:rsidRDefault="006848D7">
      <w:pPr>
        <w:jc w:val="both"/>
        <w:rPr>
          <w:lang w:val="sr-Cyrl-RS"/>
        </w:rPr>
      </w:pPr>
      <w:r w:rsidRPr="00ED7CE0">
        <w:rPr>
          <w:sz w:val="26"/>
          <w:szCs w:val="26"/>
          <w:lang w:val="sr-Cyrl-RS"/>
        </w:rPr>
        <w:t xml:space="preserve">           </w:t>
      </w:r>
      <w:r w:rsidR="00ED7CE0" w:rsidRPr="00ED7CE0">
        <w:rPr>
          <w:sz w:val="26"/>
          <w:szCs w:val="26"/>
          <w:lang w:val="sr-Cyrl-RS"/>
        </w:rPr>
        <w:t>Планирања</w:t>
      </w:r>
      <w:r w:rsidRPr="00ED7CE0">
        <w:rPr>
          <w:sz w:val="26"/>
          <w:szCs w:val="26"/>
          <w:lang w:val="sr-Cyrl-RS"/>
        </w:rPr>
        <w:t xml:space="preserve"> обухвата поступак  предвиђање, које је уско повезано са  ризиком што подразумева да је достизање циљева које треба реализовати у будућности подложно многим променама које настају унутар или изван предузећа у току планског периода.</w:t>
      </w:r>
    </w:p>
    <w:p w14:paraId="03F34457" w14:textId="77777777" w:rsidR="00DF46CD" w:rsidRPr="00ED7CE0" w:rsidRDefault="006848D7">
      <w:pPr>
        <w:jc w:val="both"/>
        <w:rPr>
          <w:lang w:val="sr-Cyrl-RS"/>
        </w:rPr>
      </w:pPr>
      <w:r w:rsidRPr="00ED7CE0">
        <w:rPr>
          <w:color w:val="000000"/>
          <w:sz w:val="26"/>
          <w:szCs w:val="26"/>
          <w:lang w:val="sr-Cyrl-RS"/>
        </w:rPr>
        <w:t>Сама израда планских докумената подређена је стварању  континуираног  процеса  свесног и сврсисходног одређивања и усмеравања будућих активности система, како би се у будућности обезбедио опстанак, раст и развој  комуналних делатности које су дате нашем предузећу на управљање.</w:t>
      </w:r>
    </w:p>
    <w:p w14:paraId="26916013" w14:textId="77777777" w:rsidR="00DF46CD" w:rsidRPr="00ED7CE0" w:rsidRDefault="006848D7">
      <w:pPr>
        <w:ind w:firstLine="709"/>
        <w:jc w:val="both"/>
        <w:rPr>
          <w:lang w:val="sr-Cyrl-RS"/>
        </w:rPr>
      </w:pPr>
      <w:r w:rsidRPr="00ED7CE0">
        <w:rPr>
          <w:color w:val="000000"/>
          <w:sz w:val="26"/>
          <w:szCs w:val="26"/>
          <w:lang w:val="sr-Cyrl-RS"/>
        </w:rPr>
        <w:t>Основни циљ</w:t>
      </w:r>
      <w:r w:rsidRPr="00ED7CE0">
        <w:rPr>
          <w:b/>
          <w:color w:val="000000"/>
          <w:sz w:val="26"/>
          <w:szCs w:val="26"/>
          <w:lang w:val="sr-Cyrl-RS"/>
        </w:rPr>
        <w:t xml:space="preserve"> </w:t>
      </w:r>
      <w:r w:rsidRPr="00ED7CE0">
        <w:rPr>
          <w:color w:val="000000"/>
          <w:sz w:val="26"/>
          <w:szCs w:val="26"/>
          <w:lang w:val="sr-Cyrl-RS"/>
        </w:rPr>
        <w:t>овог предузећа је да комуналне делатности које су му поверене на организовање и спровођење, обавља на најефикаснији начин са свим расположивим људским капацитетима и расположивом опремом на територији града Зајечара. ЈКП ”Хигијена Зајечар” као  своје  основне циљеве дефинише активности које ће организовати и реализовати кроз рад одређених радних целина. Тако се Програмом за 2022. годину у оквиру радних јединица у саставу ЈКП ”Хигијена Зајечар” дефинише остварење планских циљева  кроз пружање следећих комуналних услуга :</w:t>
      </w:r>
    </w:p>
    <w:p w14:paraId="321F81A9" w14:textId="77777777" w:rsidR="00DF46CD" w:rsidRPr="00ED7CE0" w:rsidRDefault="006848D7">
      <w:pPr>
        <w:jc w:val="both"/>
        <w:rPr>
          <w:color w:val="000000"/>
          <w:sz w:val="26"/>
          <w:szCs w:val="26"/>
          <w:lang w:val="sr-Cyrl-RS"/>
        </w:rPr>
      </w:pPr>
      <w:r w:rsidRPr="00ED7CE0">
        <w:rPr>
          <w:color w:val="000000"/>
          <w:sz w:val="26"/>
          <w:szCs w:val="26"/>
          <w:lang w:val="sr-Cyrl-RS"/>
        </w:rPr>
        <w:tab/>
        <w:t>- пружање комуналних услуга на сахрањивању и одржавању гробних места</w:t>
      </w:r>
    </w:p>
    <w:p w14:paraId="7DBDF22E" w14:textId="77777777" w:rsidR="00DF46CD" w:rsidRPr="00ED7CE0" w:rsidRDefault="006848D7">
      <w:pPr>
        <w:ind w:firstLine="720"/>
        <w:jc w:val="both"/>
        <w:rPr>
          <w:lang w:val="sr-Cyrl-RS"/>
        </w:rPr>
      </w:pPr>
      <w:r w:rsidRPr="00ED7CE0">
        <w:rPr>
          <w:color w:val="000000"/>
          <w:sz w:val="26"/>
          <w:szCs w:val="26"/>
          <w:lang w:val="sr-Cyrl-RS"/>
        </w:rPr>
        <w:t>- пружање пијачних услуга на главној градској и локалним пијацама, сточној пијаци</w:t>
      </w:r>
    </w:p>
    <w:p w14:paraId="7B00BAFB" w14:textId="77777777" w:rsidR="00DF46CD" w:rsidRPr="00ED7CE0" w:rsidRDefault="006848D7">
      <w:pPr>
        <w:jc w:val="both"/>
        <w:rPr>
          <w:lang w:val="sr-Cyrl-RS"/>
        </w:rPr>
      </w:pPr>
      <w:r w:rsidRPr="00ED7CE0">
        <w:rPr>
          <w:color w:val="000000"/>
          <w:sz w:val="26"/>
          <w:szCs w:val="26"/>
          <w:lang w:val="sr-Cyrl-RS"/>
        </w:rPr>
        <w:tab/>
        <w:t>- организовање и спровођење комуналне делатности из области ЗОО хигијена.</w:t>
      </w:r>
    </w:p>
    <w:p w14:paraId="66121B27" w14:textId="77777777" w:rsidR="00DF46CD" w:rsidRPr="00ED7CE0" w:rsidRDefault="006848D7">
      <w:pPr>
        <w:jc w:val="both"/>
        <w:rPr>
          <w:lang w:val="sr-Cyrl-RS"/>
        </w:rPr>
      </w:pPr>
      <w:r w:rsidRPr="00ED7CE0">
        <w:rPr>
          <w:color w:val="000000"/>
          <w:sz w:val="26"/>
          <w:szCs w:val="26"/>
          <w:lang w:val="sr-Cyrl-RS"/>
        </w:rPr>
        <w:tab/>
      </w:r>
    </w:p>
    <w:p w14:paraId="5FA89DA1" w14:textId="77777777" w:rsidR="00DF46CD" w:rsidRPr="00ED7CE0" w:rsidRDefault="006848D7">
      <w:pPr>
        <w:jc w:val="both"/>
        <w:rPr>
          <w:lang w:val="sr-Cyrl-RS"/>
        </w:rPr>
      </w:pPr>
      <w:r w:rsidRPr="00ED7CE0">
        <w:rPr>
          <w:color w:val="000000"/>
          <w:sz w:val="26"/>
          <w:szCs w:val="26"/>
          <w:lang w:val="sr-Cyrl-RS"/>
        </w:rPr>
        <w:t xml:space="preserve">          ЈКП ”Хигијена Зајечар" је као своје приоритетне циљеве дефинисала следеће активности: </w:t>
      </w:r>
      <w:r w:rsidRPr="00ED7CE0">
        <w:rPr>
          <w:color w:val="000000"/>
          <w:lang w:val="sr-Cyrl-RS"/>
        </w:rPr>
        <w:tab/>
      </w:r>
    </w:p>
    <w:p w14:paraId="62B409FE" w14:textId="77777777" w:rsidR="00DF46CD" w:rsidRPr="00ED7CE0" w:rsidRDefault="006848D7">
      <w:pPr>
        <w:jc w:val="both"/>
        <w:rPr>
          <w:lang w:val="sr-Cyrl-RS"/>
        </w:rPr>
      </w:pPr>
      <w:r w:rsidRPr="00ED7CE0">
        <w:rPr>
          <w:color w:val="000000"/>
          <w:sz w:val="26"/>
          <w:szCs w:val="26"/>
          <w:lang w:val="sr-Cyrl-RS"/>
        </w:rPr>
        <w:t>- спровођење рационалне кадровске политике;</w:t>
      </w:r>
    </w:p>
    <w:p w14:paraId="2FF053AE" w14:textId="77777777" w:rsidR="00DF46CD" w:rsidRPr="00ED7CE0" w:rsidRDefault="006848D7">
      <w:pPr>
        <w:jc w:val="both"/>
        <w:rPr>
          <w:lang w:val="sr-Cyrl-RS"/>
        </w:rPr>
      </w:pPr>
      <w:r w:rsidRPr="00ED7CE0">
        <w:rPr>
          <w:color w:val="000000"/>
          <w:sz w:val="26"/>
          <w:szCs w:val="26"/>
          <w:lang w:val="sr-Cyrl-RS"/>
        </w:rPr>
        <w:t>- развијање и примену инвестиционих пројеката, према критеријуму “економске исплативости”;</w:t>
      </w:r>
    </w:p>
    <w:p w14:paraId="31C6FE19" w14:textId="77777777" w:rsidR="00DF46CD" w:rsidRPr="00ED7CE0" w:rsidRDefault="006848D7">
      <w:pPr>
        <w:jc w:val="both"/>
        <w:rPr>
          <w:lang w:val="sr-Cyrl-RS"/>
        </w:rPr>
      </w:pPr>
      <w:r w:rsidRPr="00ED7CE0">
        <w:rPr>
          <w:color w:val="000000"/>
          <w:sz w:val="26"/>
          <w:szCs w:val="26"/>
          <w:lang w:val="sr-Cyrl-RS"/>
        </w:rPr>
        <w:t>- спровођење неопходних активности у правцу повећања квалитета наплате потраживања;</w:t>
      </w:r>
    </w:p>
    <w:p w14:paraId="3A0ECE4A" w14:textId="77777777" w:rsidR="00DF46CD" w:rsidRPr="00ED7CE0" w:rsidRDefault="006848D7">
      <w:pPr>
        <w:jc w:val="both"/>
        <w:rPr>
          <w:lang w:val="sr-Cyrl-RS"/>
        </w:rPr>
      </w:pPr>
      <w:r w:rsidRPr="00ED7CE0">
        <w:rPr>
          <w:color w:val="000000"/>
          <w:sz w:val="26"/>
          <w:szCs w:val="26"/>
          <w:lang w:val="sr-Cyrl-RS"/>
        </w:rPr>
        <w:t>- стварање услова за успешније пословно комуницирање између оснивача, комуналног предузећа и корисника услуге уз поштовање начела јавности у раду комуналног предузећа;</w:t>
      </w:r>
      <w:r w:rsidRPr="00ED7CE0">
        <w:rPr>
          <w:color w:val="000000"/>
          <w:lang w:val="sr-Cyrl-RS"/>
        </w:rPr>
        <w:tab/>
      </w:r>
      <w:r w:rsidRPr="00ED7CE0">
        <w:rPr>
          <w:color w:val="000000"/>
          <w:lang w:val="sr-Cyrl-RS"/>
        </w:rPr>
        <w:tab/>
      </w:r>
      <w:r w:rsidRPr="00ED7CE0">
        <w:rPr>
          <w:color w:val="000000"/>
          <w:lang w:val="sr-Cyrl-RS"/>
        </w:rPr>
        <w:tab/>
      </w:r>
      <w:r w:rsidRPr="00ED7CE0">
        <w:rPr>
          <w:color w:val="000000"/>
          <w:lang w:val="sr-Cyrl-RS"/>
        </w:rPr>
        <w:tab/>
        <w:t xml:space="preserve">                                           </w:t>
      </w:r>
    </w:p>
    <w:p w14:paraId="650CB21D" w14:textId="77777777" w:rsidR="00DF46CD" w:rsidRPr="00ED7CE0" w:rsidRDefault="006848D7">
      <w:pPr>
        <w:jc w:val="both"/>
        <w:rPr>
          <w:lang w:val="sr-Cyrl-RS"/>
        </w:rPr>
      </w:pPr>
      <w:r w:rsidRPr="00ED7CE0">
        <w:rPr>
          <w:color w:val="000000"/>
          <w:sz w:val="26"/>
          <w:szCs w:val="26"/>
          <w:lang w:val="sr-Cyrl-RS"/>
        </w:rPr>
        <w:t>- очување заштите животне средине;</w:t>
      </w:r>
    </w:p>
    <w:p w14:paraId="3319FC72" w14:textId="77777777" w:rsidR="00DF46CD" w:rsidRPr="00ED7CE0" w:rsidRDefault="006848D7">
      <w:pPr>
        <w:jc w:val="both"/>
        <w:rPr>
          <w:lang w:val="sr-Cyrl-RS"/>
        </w:rPr>
      </w:pPr>
      <w:r w:rsidRPr="00ED7CE0">
        <w:rPr>
          <w:color w:val="000000"/>
          <w:sz w:val="26"/>
          <w:szCs w:val="26"/>
          <w:lang w:val="sr-Cyrl-RS"/>
        </w:rPr>
        <w:t>- развијање што квалитетнијих услова рада и заштите запослених у предузећу приликом обављања комуналних услуга.</w:t>
      </w:r>
    </w:p>
    <w:p w14:paraId="06F66933" w14:textId="77777777" w:rsidR="00DF46CD" w:rsidRPr="00ED7CE0" w:rsidRDefault="006848D7">
      <w:pPr>
        <w:jc w:val="both"/>
        <w:rPr>
          <w:lang w:val="sr-Cyrl-RS"/>
        </w:rPr>
      </w:pPr>
      <w:r w:rsidRPr="00ED7CE0">
        <w:rPr>
          <w:color w:val="000000"/>
          <w:sz w:val="26"/>
          <w:szCs w:val="26"/>
          <w:lang w:val="sr-Cyrl-RS"/>
        </w:rPr>
        <w:t xml:space="preserve">         Претежна делатност предузећа је пружање гробљанских услуга  на сахрањивању – погребне и друге сродне делатности. </w:t>
      </w:r>
      <w:r w:rsidRPr="00ED7CE0">
        <w:rPr>
          <w:color w:val="000000"/>
          <w:sz w:val="30"/>
          <w:szCs w:val="30"/>
          <w:lang w:val="sr-Cyrl-RS"/>
        </w:rPr>
        <w:tab/>
      </w:r>
    </w:p>
    <w:p w14:paraId="362E7D74" w14:textId="77777777" w:rsidR="00DF46CD" w:rsidRPr="00ED7CE0" w:rsidRDefault="006848D7">
      <w:pPr>
        <w:jc w:val="both"/>
        <w:rPr>
          <w:lang w:val="sr-Cyrl-RS"/>
        </w:rPr>
      </w:pPr>
      <w:r w:rsidRPr="00ED7CE0">
        <w:rPr>
          <w:color w:val="000000"/>
          <w:sz w:val="26"/>
          <w:szCs w:val="26"/>
          <w:lang w:val="sr-Cyrl-RS"/>
        </w:rPr>
        <w:t xml:space="preserve">       Делатности које су овом комуналном предузећу поверене на обављање од стране локалне самоуправе су:</w:t>
      </w:r>
    </w:p>
    <w:p w14:paraId="308FA043" w14:textId="77777777" w:rsidR="00DF46CD" w:rsidRPr="00ED7CE0" w:rsidRDefault="006848D7">
      <w:pPr>
        <w:jc w:val="both"/>
        <w:rPr>
          <w:lang w:val="sr-Cyrl-RS"/>
        </w:rPr>
      </w:pPr>
      <w:r w:rsidRPr="00ED7CE0">
        <w:rPr>
          <w:color w:val="000000"/>
          <w:sz w:val="26"/>
          <w:szCs w:val="26"/>
          <w:lang w:val="sr-Cyrl-RS"/>
        </w:rPr>
        <w:t>- пружање гробљанских комуналних услуга,</w:t>
      </w:r>
    </w:p>
    <w:p w14:paraId="1103EB02" w14:textId="77777777" w:rsidR="00DF46CD" w:rsidRPr="00ED7CE0" w:rsidRDefault="006848D7">
      <w:pPr>
        <w:jc w:val="both"/>
        <w:rPr>
          <w:lang w:val="sr-Cyrl-RS"/>
        </w:rPr>
      </w:pPr>
      <w:r w:rsidRPr="00ED7CE0">
        <w:rPr>
          <w:color w:val="000000"/>
          <w:sz w:val="26"/>
          <w:szCs w:val="26"/>
          <w:lang w:val="sr-Cyrl-RS"/>
        </w:rPr>
        <w:t>- организовање и пружање пијачних услуга</w:t>
      </w:r>
    </w:p>
    <w:p w14:paraId="5E5B55D6" w14:textId="77777777" w:rsidR="00DF46CD" w:rsidRPr="00ED7CE0" w:rsidRDefault="006848D7">
      <w:pPr>
        <w:jc w:val="both"/>
        <w:rPr>
          <w:lang w:val="sr-Cyrl-RS"/>
        </w:rPr>
      </w:pPr>
      <w:r w:rsidRPr="00ED7CE0">
        <w:rPr>
          <w:color w:val="000000"/>
          <w:sz w:val="26"/>
          <w:szCs w:val="26"/>
          <w:lang w:val="sr-Cyrl-RS"/>
        </w:rPr>
        <w:t>- организовање и спровођење активности у циљу функционисања и рада прихватилишта за псе луталице.</w:t>
      </w:r>
    </w:p>
    <w:p w14:paraId="70F8CFBA" w14:textId="77777777" w:rsidR="00DF46CD" w:rsidRPr="00ED7CE0" w:rsidRDefault="00DF46CD">
      <w:pPr>
        <w:jc w:val="both"/>
        <w:rPr>
          <w:color w:val="000000"/>
          <w:sz w:val="16"/>
          <w:szCs w:val="16"/>
          <w:lang w:val="sr-Cyrl-RS"/>
        </w:rPr>
      </w:pPr>
    </w:p>
    <w:p w14:paraId="1445FC5F"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p>
    <w:p w14:paraId="5BEF8E45" w14:textId="77777777" w:rsidR="00DF46CD" w:rsidRPr="00ED7CE0" w:rsidRDefault="006848D7">
      <w:pPr>
        <w:jc w:val="both"/>
        <w:rPr>
          <w:color w:val="000000"/>
          <w:lang w:val="sr-Cyrl-RS"/>
        </w:rPr>
      </w:pPr>
      <w:r w:rsidRPr="00ED7CE0">
        <w:rPr>
          <w:color w:val="000000"/>
          <w:lang w:val="sr-Cyrl-RS"/>
        </w:rPr>
        <w:t xml:space="preserve">        </w:t>
      </w:r>
    </w:p>
    <w:p w14:paraId="1031CB08" w14:textId="77777777" w:rsidR="00DF46CD" w:rsidRPr="00ED7CE0" w:rsidRDefault="00DF46CD">
      <w:pPr>
        <w:jc w:val="both"/>
        <w:rPr>
          <w:color w:val="000000"/>
          <w:lang w:val="sr-Cyrl-RS"/>
        </w:rPr>
      </w:pPr>
    </w:p>
    <w:p w14:paraId="61469CD7" w14:textId="77777777" w:rsidR="00DF46CD" w:rsidRPr="00ED7CE0" w:rsidRDefault="00DF46CD">
      <w:pPr>
        <w:jc w:val="both"/>
        <w:rPr>
          <w:color w:val="000000"/>
          <w:sz w:val="16"/>
          <w:szCs w:val="16"/>
          <w:lang w:val="sr-Cyrl-RS"/>
        </w:rPr>
      </w:pPr>
    </w:p>
    <w:p w14:paraId="6CFBC104" w14:textId="77777777" w:rsidR="00DF46CD" w:rsidRPr="00ED7CE0" w:rsidRDefault="006848D7">
      <w:pPr>
        <w:jc w:val="both"/>
        <w:rPr>
          <w:lang w:val="sr-Cyrl-RS"/>
        </w:rPr>
      </w:pPr>
      <w:r w:rsidRPr="00ED7CE0">
        <w:rPr>
          <w:color w:val="000000"/>
          <w:sz w:val="30"/>
          <w:szCs w:val="30"/>
          <w:lang w:val="sr-Cyrl-RS"/>
        </w:rPr>
        <w:t xml:space="preserve">      </w:t>
      </w:r>
    </w:p>
    <w:p w14:paraId="11289949" w14:textId="77777777" w:rsidR="00DF46CD" w:rsidRPr="00ED7CE0" w:rsidRDefault="006848D7">
      <w:pPr>
        <w:jc w:val="both"/>
        <w:rPr>
          <w:lang w:val="sr-Cyrl-RS"/>
        </w:rPr>
      </w:pPr>
      <w:r w:rsidRPr="00ED7CE0">
        <w:rPr>
          <w:color w:val="000000"/>
          <w:sz w:val="26"/>
          <w:szCs w:val="26"/>
          <w:lang w:val="sr-Cyrl-RS"/>
        </w:rPr>
        <w:lastRenderedPageBreak/>
        <w:t xml:space="preserve">                         </w:t>
      </w:r>
    </w:p>
    <w:p w14:paraId="5D8D4F79" w14:textId="77777777" w:rsidR="00DF46CD" w:rsidRPr="00ED7CE0" w:rsidRDefault="006848D7">
      <w:pPr>
        <w:jc w:val="both"/>
        <w:rPr>
          <w:lang w:val="sr-Cyrl-RS"/>
        </w:rPr>
      </w:pPr>
      <w:r w:rsidRPr="00ED7CE0">
        <w:rPr>
          <w:b/>
          <w:color w:val="000000"/>
          <w:sz w:val="30"/>
          <w:szCs w:val="30"/>
          <w:lang w:val="sr-Cyrl-RS"/>
        </w:rPr>
        <w:t>2) Организациона структура – шема ЈКП "Хигијена- Зајечар"</w:t>
      </w:r>
    </w:p>
    <w:p w14:paraId="112EB984" w14:textId="77777777" w:rsidR="00DF46CD" w:rsidRPr="00ED7CE0" w:rsidRDefault="00DF46CD">
      <w:pPr>
        <w:jc w:val="both"/>
        <w:rPr>
          <w:color w:val="000000"/>
          <w:sz w:val="30"/>
          <w:szCs w:val="30"/>
          <w:lang w:val="sr-Cyrl-RS"/>
        </w:rPr>
      </w:pPr>
    </w:p>
    <w:p w14:paraId="488FA74A" w14:textId="77777777" w:rsidR="00DF46CD" w:rsidRPr="00ED7CE0" w:rsidRDefault="006848D7">
      <w:pPr>
        <w:jc w:val="both"/>
        <w:rPr>
          <w:color w:val="000000"/>
          <w:sz w:val="30"/>
          <w:szCs w:val="30"/>
          <w:lang w:val="sr-Cyrl-RS"/>
        </w:rPr>
      </w:pPr>
      <w:r w:rsidRPr="00ED7CE0">
        <w:rPr>
          <w:color w:val="000000"/>
          <w:sz w:val="30"/>
          <w:szCs w:val="30"/>
          <w:lang w:val="sr-Cyrl-RS"/>
        </w:rPr>
        <w:tab/>
        <w:t>Сектор комуналних делатности</w:t>
      </w:r>
    </w:p>
    <w:p w14:paraId="4A118D69" w14:textId="77777777" w:rsidR="00DF46CD" w:rsidRPr="00ED7CE0" w:rsidRDefault="006848D7">
      <w:pPr>
        <w:jc w:val="both"/>
        <w:rPr>
          <w:lang w:val="sr-Cyrl-RS"/>
        </w:rPr>
      </w:pPr>
      <w:r w:rsidRPr="00ED7CE0">
        <w:rPr>
          <w:color w:val="000000"/>
          <w:sz w:val="26"/>
          <w:szCs w:val="26"/>
          <w:lang w:val="sr-Cyrl-RS"/>
        </w:rPr>
        <w:t>-Р.Ј. Гробљанске услуге</w:t>
      </w:r>
    </w:p>
    <w:p w14:paraId="1E6AD295" w14:textId="77777777" w:rsidR="00DF46CD" w:rsidRPr="00ED7CE0" w:rsidRDefault="006848D7">
      <w:pPr>
        <w:jc w:val="both"/>
        <w:rPr>
          <w:lang w:val="sr-Cyrl-RS"/>
        </w:rPr>
      </w:pPr>
      <w:r w:rsidRPr="00ED7CE0">
        <w:rPr>
          <w:color w:val="000000"/>
          <w:sz w:val="26"/>
          <w:szCs w:val="26"/>
          <w:lang w:val="sr-Cyrl-RS"/>
        </w:rPr>
        <w:t>-Р.Ј. Пијаца</w:t>
      </w:r>
    </w:p>
    <w:p w14:paraId="031D6504" w14:textId="77777777" w:rsidR="00DF46CD" w:rsidRPr="00ED7CE0" w:rsidRDefault="006848D7">
      <w:pPr>
        <w:jc w:val="both"/>
        <w:rPr>
          <w:lang w:val="sr-Cyrl-RS"/>
        </w:rPr>
      </w:pPr>
      <w:r w:rsidRPr="00ED7CE0">
        <w:rPr>
          <w:color w:val="000000"/>
          <w:sz w:val="26"/>
          <w:szCs w:val="26"/>
          <w:lang w:val="sr-Cyrl-RS"/>
        </w:rPr>
        <w:t>-Р.Ј. Зоохигијена</w:t>
      </w:r>
    </w:p>
    <w:p w14:paraId="19B8F77D" w14:textId="77777777" w:rsidR="00DF46CD" w:rsidRPr="00ED7CE0" w:rsidRDefault="00DF46CD">
      <w:pPr>
        <w:jc w:val="both"/>
        <w:rPr>
          <w:color w:val="000000"/>
          <w:sz w:val="26"/>
          <w:szCs w:val="26"/>
          <w:lang w:val="sr-Cyrl-RS"/>
        </w:rPr>
      </w:pPr>
    </w:p>
    <w:p w14:paraId="67FB3041" w14:textId="77777777" w:rsidR="00DF46CD" w:rsidRPr="00ED7CE0" w:rsidRDefault="006848D7">
      <w:pPr>
        <w:jc w:val="both"/>
        <w:rPr>
          <w:lang w:val="sr-Cyrl-RS"/>
        </w:rPr>
      </w:pPr>
      <w:r w:rsidRPr="00ED7CE0">
        <w:rPr>
          <w:color w:val="000000"/>
          <w:sz w:val="30"/>
          <w:szCs w:val="30"/>
          <w:lang w:val="sr-Cyrl-RS"/>
        </w:rPr>
        <w:tab/>
        <w:t>Економски сектор</w:t>
      </w:r>
    </w:p>
    <w:p w14:paraId="2A772726" w14:textId="77777777" w:rsidR="00DF46CD" w:rsidRPr="00ED7CE0" w:rsidRDefault="006848D7">
      <w:pPr>
        <w:jc w:val="both"/>
        <w:rPr>
          <w:lang w:val="sr-Cyrl-RS"/>
        </w:rPr>
      </w:pPr>
      <w:r w:rsidRPr="00ED7CE0">
        <w:rPr>
          <w:color w:val="000000"/>
          <w:sz w:val="26"/>
          <w:szCs w:val="26"/>
          <w:lang w:val="sr-Cyrl-RS"/>
        </w:rPr>
        <w:t>- Рачуноводствена служба</w:t>
      </w:r>
    </w:p>
    <w:p w14:paraId="3825A81C" w14:textId="77777777" w:rsidR="00DF46CD" w:rsidRPr="00ED7CE0" w:rsidRDefault="006848D7">
      <w:pPr>
        <w:jc w:val="both"/>
        <w:rPr>
          <w:lang w:val="sr-Cyrl-RS"/>
        </w:rPr>
      </w:pPr>
      <w:r w:rsidRPr="00ED7CE0">
        <w:rPr>
          <w:color w:val="000000"/>
          <w:sz w:val="26"/>
          <w:szCs w:val="26"/>
          <w:lang w:val="sr-Cyrl-RS"/>
        </w:rPr>
        <w:t>- Финансијска служба</w:t>
      </w:r>
    </w:p>
    <w:p w14:paraId="17AF02B5" w14:textId="77777777" w:rsidR="00DF46CD" w:rsidRPr="00ED7CE0" w:rsidRDefault="006848D7">
      <w:pPr>
        <w:jc w:val="both"/>
        <w:rPr>
          <w:lang w:val="sr-Cyrl-RS"/>
        </w:rPr>
      </w:pPr>
      <w:r w:rsidRPr="00ED7CE0">
        <w:rPr>
          <w:color w:val="000000"/>
          <w:sz w:val="26"/>
          <w:szCs w:val="26"/>
          <w:lang w:val="sr-Cyrl-RS"/>
        </w:rPr>
        <w:t>- Комерцијална служба</w:t>
      </w:r>
      <w:r w:rsidRPr="00ED7CE0">
        <w:rPr>
          <w:color w:val="000000"/>
          <w:sz w:val="30"/>
          <w:szCs w:val="30"/>
          <w:lang w:val="sr-Cyrl-RS"/>
        </w:rPr>
        <w:tab/>
      </w:r>
    </w:p>
    <w:p w14:paraId="300786A3" w14:textId="77777777" w:rsidR="00DF46CD" w:rsidRPr="00ED7CE0" w:rsidRDefault="006848D7">
      <w:pPr>
        <w:jc w:val="both"/>
        <w:rPr>
          <w:lang w:val="sr-Cyrl-RS"/>
        </w:rPr>
      </w:pPr>
      <w:r w:rsidRPr="00ED7CE0">
        <w:rPr>
          <w:color w:val="000000"/>
          <w:sz w:val="30"/>
          <w:szCs w:val="30"/>
          <w:lang w:val="sr-Cyrl-RS"/>
        </w:rPr>
        <w:t xml:space="preserve">         </w:t>
      </w:r>
      <w:r w:rsidRPr="00ED7CE0">
        <w:rPr>
          <w:color w:val="000000"/>
          <w:sz w:val="30"/>
          <w:szCs w:val="30"/>
          <w:lang w:val="sr-Cyrl-RS"/>
        </w:rPr>
        <w:tab/>
      </w:r>
    </w:p>
    <w:p w14:paraId="2BC4ED7D" w14:textId="77777777" w:rsidR="00DF46CD" w:rsidRPr="00ED7CE0" w:rsidRDefault="006848D7">
      <w:pPr>
        <w:jc w:val="both"/>
        <w:rPr>
          <w:lang w:val="sr-Cyrl-RS"/>
        </w:rPr>
      </w:pPr>
      <w:r w:rsidRPr="00ED7CE0">
        <w:rPr>
          <w:color w:val="000000"/>
          <w:sz w:val="26"/>
          <w:szCs w:val="26"/>
          <w:lang w:val="sr-Cyrl-RS"/>
        </w:rPr>
        <w:tab/>
      </w:r>
      <w:r w:rsidRPr="00ED7CE0">
        <w:rPr>
          <w:color w:val="000000"/>
          <w:sz w:val="30"/>
          <w:szCs w:val="30"/>
          <w:lang w:val="sr-Cyrl-RS"/>
        </w:rPr>
        <w:t>Служба општих послова</w:t>
      </w:r>
    </w:p>
    <w:p w14:paraId="3CD798D2" w14:textId="77777777" w:rsidR="00DF46CD" w:rsidRPr="00ED7CE0" w:rsidRDefault="006848D7">
      <w:pPr>
        <w:jc w:val="both"/>
        <w:rPr>
          <w:lang w:val="sr-Cyrl-RS"/>
        </w:rPr>
      </w:pPr>
      <w:r w:rsidRPr="00ED7CE0">
        <w:rPr>
          <w:color w:val="000000"/>
          <w:sz w:val="26"/>
          <w:szCs w:val="26"/>
          <w:lang w:val="sr-Cyrl-RS"/>
        </w:rPr>
        <w:t>- Служба општих послова</w:t>
      </w:r>
    </w:p>
    <w:p w14:paraId="360E83E9" w14:textId="77777777" w:rsidR="00DF46CD" w:rsidRPr="00ED7CE0" w:rsidRDefault="006848D7">
      <w:pPr>
        <w:jc w:val="both"/>
        <w:rPr>
          <w:lang w:val="sr-Cyrl-RS"/>
        </w:rPr>
      </w:pPr>
      <w:r w:rsidRPr="00ED7CE0">
        <w:rPr>
          <w:color w:val="000000"/>
          <w:sz w:val="26"/>
          <w:szCs w:val="26"/>
          <w:lang w:val="sr-Cyrl-RS"/>
        </w:rPr>
        <w:t>- Правна служба</w:t>
      </w:r>
    </w:p>
    <w:p w14:paraId="65E75064" w14:textId="77777777" w:rsidR="00DF46CD" w:rsidRPr="00ED7CE0" w:rsidRDefault="006848D7">
      <w:pPr>
        <w:jc w:val="both"/>
        <w:rPr>
          <w:lang w:val="sr-Cyrl-RS"/>
        </w:rPr>
      </w:pPr>
      <w:r w:rsidRPr="00ED7CE0">
        <w:rPr>
          <w:color w:val="000000"/>
          <w:sz w:val="26"/>
          <w:szCs w:val="26"/>
          <w:lang w:val="sr-Cyrl-RS"/>
        </w:rPr>
        <w:t xml:space="preserve">- Служба заштите на раду </w:t>
      </w:r>
      <w:r w:rsidRPr="00ED7CE0">
        <w:rPr>
          <w:color w:val="000000"/>
          <w:sz w:val="30"/>
          <w:szCs w:val="30"/>
          <w:lang w:val="sr-Cyrl-RS"/>
        </w:rPr>
        <w:t xml:space="preserve">      </w:t>
      </w:r>
    </w:p>
    <w:p w14:paraId="760408DB" w14:textId="77777777" w:rsidR="00DF46CD" w:rsidRPr="00ED7CE0" w:rsidRDefault="006848D7">
      <w:pPr>
        <w:jc w:val="both"/>
        <w:rPr>
          <w:lang w:val="sr-Cyrl-RS"/>
        </w:rPr>
      </w:pPr>
      <w:r w:rsidRPr="00ED7CE0">
        <w:rPr>
          <w:color w:val="000000"/>
          <w:sz w:val="30"/>
          <w:szCs w:val="30"/>
          <w:lang w:val="sr-Cyrl-RS"/>
        </w:rPr>
        <w:t xml:space="preserve">                             </w:t>
      </w:r>
      <w:r w:rsidRPr="00ED7CE0">
        <w:rPr>
          <w:color w:val="000000"/>
          <w:sz w:val="26"/>
          <w:szCs w:val="26"/>
          <w:lang w:val="sr-Cyrl-RS"/>
        </w:rPr>
        <w:t xml:space="preserve">                                                       </w:t>
      </w:r>
    </w:p>
    <w:p w14:paraId="13D4B56B"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r>
      <w:r w:rsidRPr="00ED7CE0">
        <w:rPr>
          <w:color w:val="000000"/>
          <w:sz w:val="30"/>
          <w:szCs w:val="30"/>
          <w:lang w:val="sr-Cyrl-RS"/>
        </w:rPr>
        <w:t>Организациона шема руковођења</w:t>
      </w:r>
    </w:p>
    <w:p w14:paraId="62408716" w14:textId="77777777" w:rsidR="00DF46CD" w:rsidRPr="00ED7CE0" w:rsidRDefault="006848D7">
      <w:pPr>
        <w:jc w:val="both"/>
        <w:rPr>
          <w:lang w:val="sr-Cyrl-RS"/>
        </w:rPr>
      </w:pPr>
      <w:r w:rsidRPr="00ED7CE0">
        <w:rPr>
          <w:color w:val="000000"/>
          <w:sz w:val="30"/>
          <w:szCs w:val="30"/>
          <w:lang w:val="sr-Cyrl-RS"/>
        </w:rPr>
        <w:t xml:space="preserve">                                    ЈКП "Хигијена  Зајечар"</w:t>
      </w:r>
    </w:p>
    <w:p w14:paraId="608B4031" w14:textId="77777777" w:rsidR="00DF46CD" w:rsidRPr="00ED7CE0" w:rsidRDefault="00DF46CD">
      <w:pPr>
        <w:jc w:val="both"/>
        <w:rPr>
          <w:color w:val="000000"/>
          <w:lang w:val="sr-Cyrl-RS"/>
        </w:rPr>
      </w:pPr>
    </w:p>
    <w:p w14:paraId="592A728A" w14:textId="77777777" w:rsidR="00DF46CD" w:rsidRPr="00ED7CE0" w:rsidRDefault="006848D7">
      <w:pPr>
        <w:jc w:val="both"/>
        <w:rPr>
          <w:lang w:val="sr-Cyrl-RS"/>
        </w:rPr>
      </w:pPr>
      <w:r w:rsidRPr="00ED7CE0">
        <w:rPr>
          <w:b/>
          <w:color w:val="000000"/>
          <w:sz w:val="30"/>
          <w:szCs w:val="30"/>
          <w:lang w:val="sr-Cyrl-RS"/>
        </w:rPr>
        <w:t xml:space="preserve">                                             ДИРЕКТОР</w:t>
      </w:r>
    </w:p>
    <w:tbl>
      <w:tblPr>
        <w:tblW w:w="5000" w:type="pct"/>
        <w:tblCellMar>
          <w:left w:w="10" w:type="dxa"/>
          <w:right w:w="10" w:type="dxa"/>
        </w:tblCellMar>
        <w:tblLook w:val="04A0" w:firstRow="1" w:lastRow="0" w:firstColumn="1" w:lastColumn="0" w:noHBand="0" w:noVBand="1"/>
      </w:tblPr>
      <w:tblGrid>
        <w:gridCol w:w="3254"/>
        <w:gridCol w:w="2528"/>
        <w:gridCol w:w="3838"/>
      </w:tblGrid>
      <w:tr w:rsidR="00DF46CD" w:rsidRPr="00ED7CE0" w14:paraId="2CA95153" w14:textId="77777777" w:rsidTr="00C57743">
        <w:tc>
          <w:tcPr>
            <w:tcW w:w="169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78F0B3" w14:textId="77777777" w:rsidR="00DF46CD" w:rsidRPr="00ED7CE0" w:rsidRDefault="006848D7">
            <w:pPr>
              <w:jc w:val="center"/>
              <w:rPr>
                <w:lang w:val="sr-Cyrl-RS"/>
              </w:rPr>
            </w:pPr>
            <w:r w:rsidRPr="00ED7CE0">
              <w:rPr>
                <w:b/>
                <w:color w:val="000000"/>
                <w:lang w:val="sr-Cyrl-RS"/>
              </w:rPr>
              <w:t>Сектор</w:t>
            </w:r>
          </w:p>
          <w:p w14:paraId="56B6D154" w14:textId="77777777" w:rsidR="00DF46CD" w:rsidRPr="00ED7CE0" w:rsidRDefault="006848D7">
            <w:pPr>
              <w:jc w:val="center"/>
              <w:rPr>
                <w:lang w:val="sr-Cyrl-RS"/>
              </w:rPr>
            </w:pPr>
            <w:r w:rsidRPr="00ED7CE0">
              <w:rPr>
                <w:b/>
                <w:color w:val="000000"/>
                <w:lang w:val="sr-Cyrl-RS"/>
              </w:rPr>
              <w:t>комуналних делатности</w:t>
            </w:r>
          </w:p>
          <w:p w14:paraId="3E89563D" w14:textId="77777777" w:rsidR="00DF46CD" w:rsidRPr="00ED7CE0" w:rsidRDefault="006848D7">
            <w:pPr>
              <w:jc w:val="both"/>
              <w:rPr>
                <w:color w:val="000000"/>
                <w:lang w:val="sr-Cyrl-RS"/>
              </w:rPr>
            </w:pPr>
            <w:r w:rsidRPr="00ED7CE0">
              <w:rPr>
                <w:color w:val="000000"/>
                <w:lang w:val="sr-Cyrl-RS"/>
              </w:rPr>
              <w:t>- шеф РЈ Гробљанске услуге</w:t>
            </w:r>
          </w:p>
          <w:p w14:paraId="35BE2A04" w14:textId="77777777" w:rsidR="00DF46CD" w:rsidRPr="00ED7CE0" w:rsidRDefault="006848D7">
            <w:pPr>
              <w:jc w:val="both"/>
              <w:rPr>
                <w:color w:val="000000"/>
                <w:lang w:val="sr-Cyrl-RS"/>
              </w:rPr>
            </w:pPr>
            <w:r w:rsidRPr="00ED7CE0">
              <w:rPr>
                <w:color w:val="000000"/>
                <w:lang w:val="sr-Cyrl-RS"/>
              </w:rPr>
              <w:t>- шеф РЈ Пијачне услуге</w:t>
            </w:r>
          </w:p>
          <w:p w14:paraId="5B5EBCB5" w14:textId="77777777" w:rsidR="00DF46CD" w:rsidRPr="00ED7CE0" w:rsidRDefault="006848D7">
            <w:pPr>
              <w:jc w:val="both"/>
              <w:rPr>
                <w:color w:val="000000"/>
                <w:lang w:val="sr-Cyrl-RS"/>
              </w:rPr>
            </w:pPr>
            <w:r w:rsidRPr="00ED7CE0">
              <w:rPr>
                <w:color w:val="000000"/>
                <w:lang w:val="sr-Cyrl-RS"/>
              </w:rPr>
              <w:t>- шеф РЈ Зоохогијена</w:t>
            </w:r>
          </w:p>
          <w:p w14:paraId="5C7A631D" w14:textId="77777777" w:rsidR="00DF46CD" w:rsidRPr="00ED7CE0" w:rsidRDefault="00DF46CD">
            <w:pPr>
              <w:jc w:val="both"/>
              <w:rPr>
                <w:color w:val="000000"/>
                <w:lang w:val="sr-Cyrl-RS"/>
              </w:rPr>
            </w:pPr>
          </w:p>
        </w:tc>
        <w:tc>
          <w:tcPr>
            <w:tcW w:w="131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3936EF" w14:textId="77777777" w:rsidR="00DF46CD" w:rsidRPr="00ED7CE0" w:rsidRDefault="006848D7">
            <w:pPr>
              <w:jc w:val="center"/>
              <w:rPr>
                <w:lang w:val="sr-Cyrl-RS"/>
              </w:rPr>
            </w:pPr>
            <w:r w:rsidRPr="00ED7CE0">
              <w:rPr>
                <w:b/>
                <w:color w:val="000000"/>
                <w:lang w:val="sr-Cyrl-RS"/>
              </w:rPr>
              <w:t>Економски</w:t>
            </w:r>
          </w:p>
          <w:p w14:paraId="53FD6223" w14:textId="77777777" w:rsidR="00DF46CD" w:rsidRPr="00ED7CE0" w:rsidRDefault="006848D7">
            <w:pPr>
              <w:jc w:val="center"/>
              <w:rPr>
                <w:lang w:val="sr-Cyrl-RS"/>
              </w:rPr>
            </w:pPr>
            <w:r w:rsidRPr="00ED7CE0">
              <w:rPr>
                <w:b/>
                <w:color w:val="000000"/>
                <w:lang w:val="sr-Cyrl-RS"/>
              </w:rPr>
              <w:t>сектор</w:t>
            </w:r>
          </w:p>
          <w:p w14:paraId="3AAAC776" w14:textId="77777777" w:rsidR="00DF46CD" w:rsidRPr="00ED7CE0" w:rsidRDefault="006848D7">
            <w:pPr>
              <w:jc w:val="both"/>
              <w:rPr>
                <w:color w:val="000000"/>
                <w:lang w:val="sr-Cyrl-RS"/>
              </w:rPr>
            </w:pPr>
            <w:r w:rsidRPr="00ED7CE0">
              <w:rPr>
                <w:color w:val="000000"/>
                <w:lang w:val="sr-Cyrl-RS"/>
              </w:rPr>
              <w:t>- шеф рачуноводства</w:t>
            </w:r>
          </w:p>
        </w:tc>
        <w:tc>
          <w:tcPr>
            <w:tcW w:w="19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2BF2D" w14:textId="77777777" w:rsidR="00DF46CD" w:rsidRPr="00ED7CE0" w:rsidRDefault="00DF46CD">
            <w:pPr>
              <w:jc w:val="center"/>
              <w:rPr>
                <w:color w:val="000000"/>
                <w:lang w:val="sr-Cyrl-RS"/>
              </w:rPr>
            </w:pPr>
          </w:p>
          <w:p w14:paraId="185CFBDD" w14:textId="77777777" w:rsidR="00DF46CD" w:rsidRPr="00ED7CE0" w:rsidRDefault="006848D7">
            <w:pPr>
              <w:jc w:val="center"/>
              <w:rPr>
                <w:lang w:val="sr-Cyrl-RS"/>
              </w:rPr>
            </w:pPr>
            <w:r w:rsidRPr="00ED7CE0">
              <w:rPr>
                <w:b/>
                <w:color w:val="000000"/>
                <w:lang w:val="sr-Cyrl-RS"/>
              </w:rPr>
              <w:t>Служба</w:t>
            </w:r>
          </w:p>
          <w:p w14:paraId="423710F2" w14:textId="77777777" w:rsidR="00DF46CD" w:rsidRPr="00ED7CE0" w:rsidRDefault="006848D7">
            <w:pPr>
              <w:jc w:val="center"/>
              <w:rPr>
                <w:lang w:val="sr-Cyrl-RS"/>
              </w:rPr>
            </w:pPr>
            <w:r w:rsidRPr="00ED7CE0">
              <w:rPr>
                <w:b/>
                <w:color w:val="000000"/>
                <w:lang w:val="sr-Cyrl-RS"/>
              </w:rPr>
              <w:t>општих послова</w:t>
            </w:r>
          </w:p>
          <w:p w14:paraId="5591EE94" w14:textId="77777777" w:rsidR="00DF46CD" w:rsidRPr="00ED7CE0" w:rsidRDefault="006848D7">
            <w:pPr>
              <w:jc w:val="both"/>
              <w:rPr>
                <w:color w:val="000000"/>
                <w:lang w:val="sr-Cyrl-RS"/>
              </w:rPr>
            </w:pPr>
            <w:r w:rsidRPr="00ED7CE0">
              <w:rPr>
                <w:color w:val="000000"/>
                <w:lang w:val="sr-Cyrl-RS"/>
              </w:rPr>
              <w:t>- шеф општих и правних послова</w:t>
            </w:r>
          </w:p>
          <w:p w14:paraId="5A7A755C" w14:textId="77777777" w:rsidR="00DF46CD" w:rsidRPr="00ED7CE0" w:rsidRDefault="006848D7">
            <w:pPr>
              <w:jc w:val="both"/>
              <w:rPr>
                <w:color w:val="000000"/>
                <w:lang w:val="sr-Cyrl-RS"/>
              </w:rPr>
            </w:pPr>
            <w:r w:rsidRPr="00ED7CE0">
              <w:rPr>
                <w:color w:val="000000"/>
                <w:lang w:val="sr-Cyrl-RS"/>
              </w:rPr>
              <w:t>- референт за опште и правне послове, рад и радне односе</w:t>
            </w:r>
          </w:p>
          <w:p w14:paraId="26F54335" w14:textId="77777777" w:rsidR="00DF46CD" w:rsidRPr="00ED7CE0" w:rsidRDefault="006848D7">
            <w:pPr>
              <w:jc w:val="both"/>
              <w:rPr>
                <w:color w:val="000000"/>
                <w:lang w:val="sr-Cyrl-RS"/>
              </w:rPr>
            </w:pPr>
            <w:r w:rsidRPr="00ED7CE0">
              <w:rPr>
                <w:color w:val="000000"/>
                <w:lang w:val="sr-Cyrl-RS"/>
              </w:rPr>
              <w:t>- референт заштите на раду</w:t>
            </w:r>
          </w:p>
          <w:p w14:paraId="2A201A9A" w14:textId="77777777" w:rsidR="00DF46CD" w:rsidRPr="00ED7CE0" w:rsidRDefault="00DF46CD">
            <w:pPr>
              <w:jc w:val="both"/>
              <w:rPr>
                <w:color w:val="000000"/>
                <w:lang w:val="sr-Cyrl-RS"/>
              </w:rPr>
            </w:pPr>
          </w:p>
        </w:tc>
      </w:tr>
    </w:tbl>
    <w:p w14:paraId="76A1ACA6" w14:textId="77777777" w:rsidR="00DF46CD" w:rsidRPr="00ED7CE0" w:rsidRDefault="00DF46CD">
      <w:pPr>
        <w:ind w:left="30" w:firstLine="679"/>
        <w:jc w:val="both"/>
        <w:rPr>
          <w:color w:val="000000"/>
          <w:sz w:val="26"/>
          <w:szCs w:val="26"/>
          <w:lang w:val="sr-Cyrl-RS"/>
        </w:rPr>
      </w:pPr>
    </w:p>
    <w:p w14:paraId="336951CB" w14:textId="77777777" w:rsidR="00DF46CD" w:rsidRPr="00ED7CE0" w:rsidRDefault="006848D7">
      <w:pPr>
        <w:ind w:left="30" w:firstLine="679"/>
        <w:jc w:val="both"/>
        <w:rPr>
          <w:lang w:val="sr-Cyrl-RS"/>
        </w:rPr>
      </w:pPr>
      <w:r w:rsidRPr="00ED7CE0">
        <w:rPr>
          <w:color w:val="000000"/>
          <w:sz w:val="26"/>
          <w:szCs w:val="26"/>
          <w:lang w:val="sr-Cyrl-RS"/>
        </w:rPr>
        <w:t>Дипломирани економиста Бојан Трандафиловић постављен је за в.д. директора 28.01.2016. а изабран јавним конкурсом 29.12.2016. године за директора предузећа.</w:t>
      </w:r>
    </w:p>
    <w:p w14:paraId="6A73AB64" w14:textId="77777777" w:rsidR="00DF46CD" w:rsidRPr="00ED7CE0" w:rsidRDefault="00DF46CD">
      <w:pPr>
        <w:ind w:left="30" w:firstLine="679"/>
        <w:jc w:val="both"/>
        <w:rPr>
          <w:color w:val="000000"/>
          <w:sz w:val="26"/>
          <w:szCs w:val="26"/>
          <w:lang w:val="sr-Cyrl-RS"/>
        </w:rPr>
      </w:pPr>
    </w:p>
    <w:p w14:paraId="72830294" w14:textId="77777777" w:rsidR="00DF46CD" w:rsidRPr="00ED7CE0" w:rsidRDefault="006848D7">
      <w:pPr>
        <w:ind w:left="30" w:firstLine="679"/>
        <w:jc w:val="both"/>
        <w:rPr>
          <w:lang w:val="sr-Cyrl-RS"/>
        </w:rPr>
      </w:pPr>
      <w:r w:rsidRPr="00ED7CE0">
        <w:rPr>
          <w:color w:val="000000"/>
          <w:sz w:val="26"/>
          <w:szCs w:val="26"/>
          <w:lang w:val="sr-Cyrl-RS"/>
        </w:rPr>
        <w:t>Чланови Надзорног одбора  су:</w:t>
      </w:r>
    </w:p>
    <w:p w14:paraId="2706CD25" w14:textId="7610EF41" w:rsidR="00DF46CD" w:rsidRPr="00ED7CE0" w:rsidRDefault="006848D7">
      <w:pPr>
        <w:shd w:val="clear" w:color="auto" w:fill="FFFFFF"/>
        <w:jc w:val="both"/>
        <w:rPr>
          <w:lang w:val="sr-Cyrl-RS"/>
        </w:rPr>
      </w:pPr>
      <w:r w:rsidRPr="00ED7CE0">
        <w:rPr>
          <w:color w:val="000000"/>
          <w:sz w:val="26"/>
          <w:szCs w:val="26"/>
          <w:shd w:val="clear" w:color="auto" w:fill="FFFFFF"/>
          <w:lang w:val="sr-Cyrl-RS"/>
        </w:rPr>
        <w:t xml:space="preserve"> Јасмина Антић -  председник Надзорног одбора,  дипл. економиста,   </w:t>
      </w:r>
      <w:r w:rsidR="00ED7CE0" w:rsidRPr="00ED7CE0">
        <w:rPr>
          <w:color w:val="000000"/>
          <w:sz w:val="26"/>
          <w:szCs w:val="26"/>
          <w:lang w:val="sr-Cyrl-RS"/>
        </w:rPr>
        <w:t>представник</w:t>
      </w:r>
      <w:r w:rsidRPr="00ED7CE0">
        <w:rPr>
          <w:color w:val="000000"/>
          <w:sz w:val="26"/>
          <w:szCs w:val="26"/>
          <w:lang w:val="sr-Cyrl-RS"/>
        </w:rPr>
        <w:t xml:space="preserve"> оснивача;</w:t>
      </w:r>
      <w:r w:rsidRPr="00ED7CE0">
        <w:rPr>
          <w:color w:val="000000"/>
          <w:sz w:val="26"/>
          <w:szCs w:val="26"/>
          <w:shd w:val="clear" w:color="auto" w:fill="FFFFFF"/>
          <w:lang w:val="sr-Cyrl-RS"/>
        </w:rPr>
        <w:t xml:space="preserve">     </w:t>
      </w:r>
    </w:p>
    <w:p w14:paraId="4AF8D524" w14:textId="77777777" w:rsidR="00DF46CD" w:rsidRPr="00ED7CE0" w:rsidRDefault="006848D7">
      <w:pPr>
        <w:ind w:left="30"/>
        <w:jc w:val="both"/>
        <w:rPr>
          <w:lang w:val="sr-Cyrl-RS"/>
        </w:rPr>
      </w:pPr>
      <w:bookmarkStart w:id="0" w:name="_gjdgxs"/>
      <w:bookmarkEnd w:id="0"/>
      <w:r w:rsidRPr="00ED7CE0">
        <w:rPr>
          <w:color w:val="000000"/>
          <w:sz w:val="26"/>
          <w:szCs w:val="26"/>
          <w:shd w:val="clear" w:color="auto" w:fill="FFFFFF"/>
          <w:lang w:val="sr-Cyrl-RS"/>
        </w:rPr>
        <w:t>Наташа Цветковић дипл. инж. пољопривреде за ратарство, представник оснивача;</w:t>
      </w:r>
    </w:p>
    <w:p w14:paraId="4715919B" w14:textId="77777777" w:rsidR="00DF46CD" w:rsidRPr="00ED7CE0" w:rsidRDefault="006848D7">
      <w:pPr>
        <w:ind w:left="30"/>
        <w:jc w:val="both"/>
        <w:rPr>
          <w:lang w:val="sr-Cyrl-RS"/>
        </w:rPr>
      </w:pPr>
      <w:r w:rsidRPr="00ED7CE0">
        <w:rPr>
          <w:color w:val="000000"/>
          <w:sz w:val="26"/>
          <w:szCs w:val="26"/>
          <w:shd w:val="clear" w:color="auto" w:fill="FFFFFF"/>
          <w:lang w:val="sr-Cyrl-RS"/>
        </w:rPr>
        <w:t>Анка Јовановић, дипломирани правник, представник ЈКП „Хигијена Зајечар“.</w:t>
      </w:r>
    </w:p>
    <w:p w14:paraId="42F19E54" w14:textId="64A4290B" w:rsidR="00F905CE" w:rsidRDefault="00F905CE" w:rsidP="00F905CE">
      <w:pPr>
        <w:jc w:val="both"/>
        <w:rPr>
          <w:color w:val="000000"/>
          <w:sz w:val="26"/>
          <w:szCs w:val="26"/>
          <w:shd w:val="clear" w:color="auto" w:fill="FFFFFF"/>
          <w:lang w:val="sr-Cyrl-RS"/>
        </w:rPr>
      </w:pPr>
    </w:p>
    <w:p w14:paraId="08C77519" w14:textId="66E3FB59" w:rsidR="00310AA2" w:rsidRDefault="00310AA2" w:rsidP="00F905CE">
      <w:pPr>
        <w:jc w:val="both"/>
        <w:rPr>
          <w:color w:val="000000"/>
          <w:sz w:val="26"/>
          <w:szCs w:val="26"/>
          <w:shd w:val="clear" w:color="auto" w:fill="FFFFFF"/>
          <w:lang w:val="sr-Cyrl-RS"/>
        </w:rPr>
      </w:pPr>
    </w:p>
    <w:p w14:paraId="532E792C" w14:textId="38EB5FC8" w:rsidR="00310AA2" w:rsidRDefault="00310AA2" w:rsidP="00F905CE">
      <w:pPr>
        <w:jc w:val="both"/>
        <w:rPr>
          <w:color w:val="000000"/>
          <w:sz w:val="26"/>
          <w:szCs w:val="26"/>
          <w:shd w:val="clear" w:color="auto" w:fill="FFFFFF"/>
          <w:lang w:val="sr-Cyrl-RS"/>
        </w:rPr>
      </w:pPr>
    </w:p>
    <w:p w14:paraId="38C64A7B" w14:textId="2A242DD2" w:rsidR="00310AA2" w:rsidRDefault="00310AA2" w:rsidP="00F905CE">
      <w:pPr>
        <w:jc w:val="both"/>
        <w:rPr>
          <w:color w:val="000000"/>
          <w:sz w:val="26"/>
          <w:szCs w:val="26"/>
          <w:shd w:val="clear" w:color="auto" w:fill="FFFFFF"/>
          <w:lang w:val="sr-Cyrl-RS"/>
        </w:rPr>
      </w:pPr>
    </w:p>
    <w:p w14:paraId="48FEA2A9" w14:textId="6BB31146" w:rsidR="00310AA2" w:rsidRDefault="00310AA2" w:rsidP="00F905CE">
      <w:pPr>
        <w:jc w:val="both"/>
        <w:rPr>
          <w:color w:val="000000"/>
          <w:sz w:val="26"/>
          <w:szCs w:val="26"/>
          <w:shd w:val="clear" w:color="auto" w:fill="FFFFFF"/>
          <w:lang w:val="sr-Cyrl-RS"/>
        </w:rPr>
      </w:pPr>
    </w:p>
    <w:p w14:paraId="4FAA8923" w14:textId="5C5BF455" w:rsidR="00310AA2" w:rsidRDefault="00310AA2" w:rsidP="00F905CE">
      <w:pPr>
        <w:jc w:val="both"/>
        <w:rPr>
          <w:color w:val="000000"/>
          <w:sz w:val="26"/>
          <w:szCs w:val="26"/>
          <w:shd w:val="clear" w:color="auto" w:fill="FFFFFF"/>
          <w:lang w:val="sr-Cyrl-RS"/>
        </w:rPr>
      </w:pPr>
    </w:p>
    <w:p w14:paraId="4EB93AF1" w14:textId="33171621" w:rsidR="00310AA2" w:rsidRDefault="00310AA2" w:rsidP="00F905CE">
      <w:pPr>
        <w:jc w:val="both"/>
        <w:rPr>
          <w:color w:val="000000"/>
          <w:sz w:val="26"/>
          <w:szCs w:val="26"/>
          <w:shd w:val="clear" w:color="auto" w:fill="FFFFFF"/>
          <w:lang w:val="sr-Cyrl-RS"/>
        </w:rPr>
      </w:pPr>
    </w:p>
    <w:p w14:paraId="17B8BD04" w14:textId="253811CE" w:rsidR="00310AA2" w:rsidRDefault="00310AA2" w:rsidP="00F905CE">
      <w:pPr>
        <w:jc w:val="both"/>
        <w:rPr>
          <w:color w:val="000000"/>
          <w:sz w:val="26"/>
          <w:szCs w:val="26"/>
          <w:shd w:val="clear" w:color="auto" w:fill="FFFFFF"/>
          <w:lang w:val="sr-Cyrl-RS"/>
        </w:rPr>
      </w:pPr>
    </w:p>
    <w:p w14:paraId="730FCD05" w14:textId="77777777" w:rsidR="00310AA2" w:rsidRDefault="00310AA2" w:rsidP="00F905CE">
      <w:pPr>
        <w:jc w:val="both"/>
        <w:rPr>
          <w:color w:val="000000"/>
          <w:sz w:val="26"/>
          <w:szCs w:val="26"/>
          <w:shd w:val="clear" w:color="auto" w:fill="FFFFFF"/>
          <w:lang w:val="sr-Cyrl-RS"/>
        </w:rPr>
      </w:pPr>
    </w:p>
    <w:p w14:paraId="730EE015" w14:textId="1BA0CE17" w:rsidR="00310AA2" w:rsidRDefault="006848D7" w:rsidP="00F905CE">
      <w:pPr>
        <w:jc w:val="both"/>
        <w:rPr>
          <w:color w:val="000000"/>
          <w:sz w:val="26"/>
          <w:szCs w:val="26"/>
          <w:shd w:val="clear" w:color="auto" w:fill="FFFFFF"/>
          <w:lang w:val="sr-Cyrl-RS"/>
        </w:rPr>
      </w:pPr>
      <w:r w:rsidRPr="00ED7CE0">
        <w:rPr>
          <w:b/>
          <w:color w:val="000000"/>
          <w:sz w:val="30"/>
          <w:szCs w:val="30"/>
          <w:shd w:val="clear" w:color="auto" w:fill="FFFFFF"/>
          <w:lang w:val="sr-Cyrl-RS"/>
        </w:rPr>
        <w:lastRenderedPageBreak/>
        <w:t>3) Основе за израду плана и програма пословања за 2022. годину</w:t>
      </w:r>
      <w:r w:rsidRPr="00ED7CE0">
        <w:rPr>
          <w:color w:val="000000"/>
          <w:sz w:val="26"/>
          <w:szCs w:val="26"/>
          <w:shd w:val="clear" w:color="auto" w:fill="FFFFFF"/>
          <w:lang w:val="sr-Cyrl-RS"/>
        </w:rPr>
        <w:t xml:space="preserve"> </w:t>
      </w:r>
    </w:p>
    <w:p w14:paraId="3DAB9A45" w14:textId="10B7B7B2" w:rsidR="00DF46CD" w:rsidRPr="00ED7CE0" w:rsidRDefault="006848D7" w:rsidP="00F905CE">
      <w:pPr>
        <w:jc w:val="both"/>
        <w:rPr>
          <w:lang w:val="sr-Cyrl-RS"/>
        </w:rPr>
      </w:pPr>
      <w:r w:rsidRPr="00ED7CE0">
        <w:rPr>
          <w:color w:val="000000"/>
          <w:sz w:val="26"/>
          <w:szCs w:val="26"/>
          <w:shd w:val="clear" w:color="auto" w:fill="FFFFFF"/>
          <w:lang w:val="sr-Cyrl-RS"/>
        </w:rPr>
        <w:t xml:space="preserve">                       </w:t>
      </w:r>
    </w:p>
    <w:p w14:paraId="7B4A1C75" w14:textId="77777777" w:rsidR="00DF46CD" w:rsidRPr="00ED7CE0" w:rsidRDefault="006848D7">
      <w:pPr>
        <w:jc w:val="both"/>
        <w:rPr>
          <w:lang w:val="sr-Cyrl-RS"/>
        </w:rPr>
      </w:pPr>
      <w:r w:rsidRPr="00ED7CE0">
        <w:rPr>
          <w:color w:val="000000"/>
          <w:sz w:val="26"/>
          <w:szCs w:val="26"/>
          <w:shd w:val="clear" w:color="auto" w:fill="FFFFFF"/>
          <w:lang w:val="sr-Cyrl-RS"/>
        </w:rPr>
        <w:t xml:space="preserve">            3.1 Процена физичког обима активности у 2022. години                       </w:t>
      </w:r>
    </w:p>
    <w:p w14:paraId="6532BB13" w14:textId="77777777" w:rsidR="00DF46CD" w:rsidRPr="00ED7CE0" w:rsidRDefault="006848D7">
      <w:pPr>
        <w:ind w:firstLine="709"/>
        <w:jc w:val="both"/>
        <w:rPr>
          <w:lang w:val="sr-Cyrl-RS"/>
        </w:rPr>
      </w:pPr>
      <w:r w:rsidRPr="00ED7CE0">
        <w:rPr>
          <w:color w:val="000000"/>
          <w:sz w:val="26"/>
          <w:szCs w:val="26"/>
          <w:shd w:val="clear" w:color="auto" w:fill="FFFFFF"/>
          <w:lang w:val="sr-Cyrl-RS"/>
        </w:rPr>
        <w:t>Финансијским планом и програмом за 2022. годину  ЈКП ”Хигијена Зајечар” Зајечар предвиђа физички обим  и динамику обављања својих комуналних услуга  које се требају реализовати у оквиру радних јединица које послују у саставу комуналног предузећа.</w:t>
      </w:r>
    </w:p>
    <w:p w14:paraId="663FAA6E"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Остварени  пословни приходи и расходи из редовног пословања су исказани вредносно  по местима настајања. Предвиђају се и одређене инвестиције у опрему, грађевинске објекте и основна средства                                                                                              </w:t>
      </w:r>
    </w:p>
    <w:p w14:paraId="337A38B2"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Упоредно сагледавање односа између планираних и реализованих показатеља у пословању једног предузећа везује се за период од 01.01.2022. до 31.12.2022. године.  </w:t>
      </w:r>
    </w:p>
    <w:p w14:paraId="72DDCC5E" w14:textId="77777777" w:rsidR="00DF46CD" w:rsidRPr="00ED7CE0" w:rsidRDefault="006848D7">
      <w:pPr>
        <w:ind w:firstLine="709"/>
        <w:jc w:val="both"/>
        <w:rPr>
          <w:lang w:val="sr-Cyrl-RS"/>
        </w:rPr>
      </w:pPr>
      <w:r w:rsidRPr="00ED7CE0">
        <w:rPr>
          <w:color w:val="000000"/>
          <w:sz w:val="26"/>
          <w:szCs w:val="26"/>
          <w:shd w:val="clear" w:color="auto" w:fill="FFFFFF"/>
          <w:lang w:val="sr-Cyrl-RS"/>
        </w:rPr>
        <w:t>Активност ЈКП ”Хигијена Зајечар” Зајечар је везана  за  пружање гробљанских  комуналних услуга, комуналних услуга из области зоохигијене и  пијачних услуга.</w:t>
      </w:r>
      <w:r w:rsidRPr="00ED7CE0">
        <w:rPr>
          <w:color w:val="000000"/>
          <w:shd w:val="clear" w:color="auto" w:fill="FFFFFF"/>
          <w:lang w:val="sr-Cyrl-RS"/>
        </w:rPr>
        <w:tab/>
      </w:r>
      <w:r w:rsidRPr="00ED7CE0">
        <w:rPr>
          <w:color w:val="000000"/>
          <w:shd w:val="clear" w:color="auto" w:fill="FFFFFF"/>
          <w:lang w:val="sr-Cyrl-RS"/>
        </w:rPr>
        <w:tab/>
      </w:r>
    </w:p>
    <w:p w14:paraId="41F62BD5" w14:textId="77777777" w:rsidR="00DF46CD" w:rsidRPr="00ED7CE0" w:rsidRDefault="006848D7">
      <w:pPr>
        <w:jc w:val="both"/>
        <w:rPr>
          <w:lang w:val="sr-Cyrl-RS"/>
        </w:rPr>
      </w:pPr>
      <w:r w:rsidRPr="00ED7CE0">
        <w:rPr>
          <w:color w:val="000000"/>
          <w:sz w:val="26"/>
          <w:szCs w:val="26"/>
          <w:shd w:val="clear" w:color="auto" w:fill="FFFFFF"/>
          <w:lang w:val="sr-Cyrl-RS"/>
        </w:rPr>
        <w:tab/>
        <w:t>3.2. Процена финансијских показатеља за 2022. годину</w:t>
      </w:r>
    </w:p>
    <w:p w14:paraId="1BFC639F" w14:textId="77777777" w:rsidR="00DF46CD" w:rsidRPr="00ED7CE0" w:rsidRDefault="006848D7">
      <w:pPr>
        <w:jc w:val="both"/>
        <w:rPr>
          <w:lang w:val="sr-Cyrl-RS"/>
        </w:rPr>
      </w:pPr>
      <w:r w:rsidRPr="00ED7CE0">
        <w:rPr>
          <w:color w:val="000000"/>
          <w:shd w:val="clear" w:color="auto" w:fill="FFFFFF"/>
          <w:lang w:val="sr-Cyrl-RS"/>
        </w:rPr>
        <w:t xml:space="preserve"> </w:t>
      </w:r>
      <w:r w:rsidRPr="00ED7CE0">
        <w:rPr>
          <w:color w:val="000000"/>
          <w:shd w:val="clear" w:color="auto" w:fill="FFFFFF"/>
          <w:lang w:val="sr-Cyrl-RS"/>
        </w:rPr>
        <w:tab/>
      </w:r>
      <w:r w:rsidRPr="00ED7CE0">
        <w:rPr>
          <w:color w:val="000000"/>
          <w:sz w:val="26"/>
          <w:szCs w:val="26"/>
          <w:shd w:val="clear" w:color="auto" w:fill="FFFFFF"/>
          <w:lang w:val="sr-Cyrl-RS"/>
        </w:rPr>
        <w:t>Процену остварених финансијских резултата у пословној 2022. години у односу на планиране послове за 2021. годину није могуће најпрецизније исказати. Ова констатација је условљена чињеницом да се процена резултата за 2021. годину  ради у току саме пословне године која још траје, тако да се за одређени период  могу користити само просечне вредности  из претходних периода (јануар – октобар 2021). Овакав начин сагледавања остварених резултата смањује прецизност и тачност добијених података. План инвестиционог улагања  за 2022. годину   и у овом периоду везаће се  за систем одрживог развоја тј. обим планираних инвестиција биће уско повезан са  економском снагом предузећа и одржањем саме рентабилности у пословању.</w:t>
      </w:r>
    </w:p>
    <w:p w14:paraId="3C868B0D" w14:textId="77777777" w:rsidR="00DF46CD" w:rsidRPr="00ED7CE0" w:rsidRDefault="006848D7">
      <w:pPr>
        <w:jc w:val="both"/>
        <w:rPr>
          <w:lang w:val="sr-Cyrl-RS"/>
        </w:rPr>
      </w:pPr>
      <w:r w:rsidRPr="00ED7CE0">
        <w:rPr>
          <w:color w:val="000000"/>
          <w:sz w:val="26"/>
          <w:szCs w:val="26"/>
          <w:shd w:val="clear" w:color="auto" w:fill="FFFFFF"/>
          <w:lang w:val="sr-Cyrl-RS"/>
        </w:rPr>
        <w:tab/>
        <w:t xml:space="preserve">На висину прихода, расхода, инвестиција и добити битно је утицало неколико фактора који се нису могли предвидети приликом израде програма пословања за 2021. годину. Највише су се одразили на смањење прихода, а самим тим и редуцирање расхода и инвестиција. </w:t>
      </w:r>
      <w:r w:rsidRPr="00ED7CE0">
        <w:rPr>
          <w:sz w:val="26"/>
          <w:szCs w:val="26"/>
          <w:shd w:val="clear" w:color="auto" w:fill="FFFFFF"/>
          <w:lang w:val="sr-Cyrl-RS"/>
        </w:rPr>
        <w:t>Исти ти фактори имаће дејство и у 2022. години.</w:t>
      </w:r>
      <w:r w:rsidRPr="00ED7CE0">
        <w:rPr>
          <w:color w:val="FF0000"/>
          <w:sz w:val="26"/>
          <w:szCs w:val="26"/>
          <w:shd w:val="clear" w:color="auto" w:fill="FFFFFF"/>
          <w:lang w:val="sr-Cyrl-RS"/>
        </w:rPr>
        <w:t xml:space="preserve"> </w:t>
      </w:r>
      <w:r w:rsidRPr="00ED7CE0">
        <w:rPr>
          <w:color w:val="000000"/>
          <w:sz w:val="26"/>
          <w:szCs w:val="26"/>
          <w:shd w:val="clear" w:color="auto" w:fill="FFFFFF"/>
          <w:lang w:val="sr-Cyrl-RS"/>
        </w:rPr>
        <w:t>Најбитнији  су:</w:t>
      </w:r>
    </w:p>
    <w:p w14:paraId="109145B8" w14:textId="77777777" w:rsidR="00DF46CD" w:rsidRPr="00ED7CE0" w:rsidRDefault="006848D7">
      <w:pPr>
        <w:numPr>
          <w:ilvl w:val="0"/>
          <w:numId w:val="2"/>
        </w:numPr>
        <w:jc w:val="both"/>
        <w:rPr>
          <w:lang w:val="sr-Cyrl-RS"/>
        </w:rPr>
      </w:pPr>
      <w:bookmarkStart w:id="1" w:name="_30j0zll"/>
      <w:bookmarkEnd w:id="1"/>
      <w:r w:rsidRPr="00ED7CE0">
        <w:rPr>
          <w:color w:val="000000"/>
          <w:sz w:val="26"/>
          <w:szCs w:val="26"/>
          <w:shd w:val="clear" w:color="auto" w:fill="FFFFFF"/>
          <w:lang w:val="sr-Cyrl-RS"/>
        </w:rPr>
        <w:t>Пандемија изазвана појавом вируса Ковида 19 – ЈКП се придржавала свих наредби и препорука Штаба за ванредне ситуације Републике Србије и Града Зајечара  (обавезне мере заштите запослених и корисника услуга, смањење броја радника у исто време и у затвореном простору, рад од куће,  заштита простора на Гробљима и пијацама, постављање стреч фолије на тезгама на зеленим пијацама као изолационе баријере између купаца и продаваца, заштита и свакодневна  дезинфекција простора на градској пијаци, објектима на градском гробљу и управној згради.</w:t>
      </w:r>
    </w:p>
    <w:p w14:paraId="302C6F13" w14:textId="77777777" w:rsidR="00DF46CD" w:rsidRPr="00ED7CE0" w:rsidRDefault="006848D7">
      <w:pPr>
        <w:numPr>
          <w:ilvl w:val="0"/>
          <w:numId w:val="2"/>
        </w:numPr>
        <w:jc w:val="both"/>
        <w:rPr>
          <w:lang w:val="sr-Cyrl-RS"/>
        </w:rPr>
      </w:pPr>
      <w:bookmarkStart w:id="2" w:name="_1fob9te"/>
      <w:bookmarkEnd w:id="2"/>
      <w:r w:rsidRPr="00ED7CE0">
        <w:rPr>
          <w:color w:val="000000"/>
          <w:sz w:val="26"/>
          <w:szCs w:val="26"/>
          <w:shd w:val="clear" w:color="auto" w:fill="FFFFFF"/>
          <w:lang w:val="sr-Cyrl-RS"/>
        </w:rPr>
        <w:t>Одлука Оснивача да у 2020. години послови организовања и спровођења вашарских активности, повере другом комуналном предузећу</w:t>
      </w:r>
    </w:p>
    <w:p w14:paraId="33ADED77" w14:textId="77777777" w:rsidR="00DF46CD" w:rsidRPr="00ED7CE0" w:rsidRDefault="006848D7">
      <w:pPr>
        <w:numPr>
          <w:ilvl w:val="0"/>
          <w:numId w:val="2"/>
        </w:numPr>
        <w:jc w:val="both"/>
        <w:rPr>
          <w:lang w:val="sr-Cyrl-RS"/>
        </w:rPr>
      </w:pPr>
      <w:r w:rsidRPr="00ED7CE0">
        <w:rPr>
          <w:color w:val="000000"/>
          <w:sz w:val="26"/>
          <w:szCs w:val="26"/>
          <w:shd w:val="clear" w:color="auto" w:fill="FFFFFF"/>
          <w:lang w:val="sr-Cyrl-RS"/>
        </w:rPr>
        <w:t>Одлука Оснивача да у</w:t>
      </w:r>
      <w:r w:rsidRPr="00ED7CE0">
        <w:rPr>
          <w:sz w:val="26"/>
          <w:szCs w:val="26"/>
          <w:shd w:val="clear" w:color="auto" w:fill="FFFFFF"/>
          <w:lang w:val="sr-Cyrl-RS"/>
        </w:rPr>
        <w:t xml:space="preserve"> </w:t>
      </w:r>
      <w:r w:rsidRPr="00ED7CE0">
        <w:rPr>
          <w:color w:val="000000"/>
          <w:sz w:val="26"/>
          <w:szCs w:val="26"/>
          <w:shd w:val="clear" w:color="auto" w:fill="FFFFFF"/>
          <w:lang w:val="sr-Cyrl-RS"/>
        </w:rPr>
        <w:t>2020. години послови организовања, рада и наплате на робној пијаци пређу у надлежност града</w:t>
      </w:r>
    </w:p>
    <w:p w14:paraId="5158507A" w14:textId="7FB64718" w:rsidR="00DF46CD" w:rsidRPr="00C57743" w:rsidRDefault="006848D7" w:rsidP="00C57743">
      <w:pPr>
        <w:numPr>
          <w:ilvl w:val="0"/>
          <w:numId w:val="2"/>
        </w:numPr>
        <w:jc w:val="both"/>
        <w:rPr>
          <w:lang w:val="sr-Cyrl-RS"/>
        </w:rPr>
      </w:pPr>
      <w:bookmarkStart w:id="3" w:name="_3znysh7"/>
      <w:bookmarkEnd w:id="3"/>
      <w:r w:rsidRPr="00ED7CE0">
        <w:rPr>
          <w:color w:val="000000"/>
          <w:sz w:val="26"/>
          <w:szCs w:val="26"/>
          <w:shd w:val="clear" w:color="auto" w:fill="FFFFFF"/>
          <w:lang w:val="sr-Cyrl-RS"/>
        </w:rPr>
        <w:t>Пресуда суда да је Пијачна хала власништво ЈКП „Краљевица“ Зајечар – у стечају утицала је на повећање расхода закупа у 2020. години почев од 25.06.2020. По том основу повећани су месечни расходи за 100.000 динара. Само закупнина непокретности и опреме увећава трошкове за 2.448.000 динара на годишњем нивоу.</w:t>
      </w:r>
      <w:r w:rsidRPr="00C57743">
        <w:rPr>
          <w:color w:val="000000"/>
          <w:sz w:val="26"/>
          <w:szCs w:val="26"/>
          <w:lang w:val="sr-Cyrl-RS"/>
        </w:rPr>
        <w:tab/>
      </w:r>
      <w:r w:rsidRPr="00C57743">
        <w:rPr>
          <w:color w:val="000000"/>
          <w:sz w:val="26"/>
          <w:szCs w:val="26"/>
          <w:lang w:val="sr-Cyrl-RS"/>
        </w:rPr>
        <w:tab/>
      </w:r>
      <w:r w:rsidRPr="00C57743">
        <w:rPr>
          <w:color w:val="000000"/>
          <w:sz w:val="26"/>
          <w:szCs w:val="26"/>
          <w:lang w:val="sr-Cyrl-RS"/>
        </w:rPr>
        <w:tab/>
      </w:r>
    </w:p>
    <w:p w14:paraId="34F1CD48" w14:textId="77777777" w:rsidR="00C57743" w:rsidRDefault="006848D7">
      <w:pPr>
        <w:ind w:left="-60"/>
        <w:jc w:val="both"/>
        <w:rPr>
          <w:b/>
          <w:color w:val="000000"/>
          <w:sz w:val="30"/>
          <w:szCs w:val="30"/>
          <w:lang w:val="sr-Cyrl-RS"/>
        </w:rPr>
      </w:pPr>
      <w:r w:rsidRPr="00ED7CE0">
        <w:rPr>
          <w:b/>
          <w:color w:val="000000"/>
          <w:sz w:val="30"/>
          <w:szCs w:val="30"/>
          <w:lang w:val="sr-Cyrl-RS"/>
        </w:rPr>
        <w:lastRenderedPageBreak/>
        <w:t>4) Планирани физички обим активности за 2022. годину</w:t>
      </w:r>
    </w:p>
    <w:p w14:paraId="4414469D" w14:textId="0ED24D72" w:rsidR="00DF46CD" w:rsidRPr="00ED7CE0" w:rsidRDefault="006848D7">
      <w:pPr>
        <w:ind w:left="-60"/>
        <w:jc w:val="both"/>
        <w:rPr>
          <w:lang w:val="sr-Cyrl-RS"/>
        </w:rPr>
      </w:pPr>
      <w:r w:rsidRPr="00ED7CE0">
        <w:rPr>
          <w:b/>
          <w:color w:val="000000"/>
          <w:sz w:val="26"/>
          <w:szCs w:val="26"/>
          <w:lang w:val="sr-Cyrl-RS"/>
        </w:rPr>
        <w:tab/>
      </w:r>
    </w:p>
    <w:p w14:paraId="58E5DD42" w14:textId="77777777" w:rsidR="00DF46CD" w:rsidRPr="00ED7CE0" w:rsidRDefault="006848D7">
      <w:pPr>
        <w:jc w:val="both"/>
        <w:rPr>
          <w:lang w:val="sr-Cyrl-RS"/>
        </w:rPr>
      </w:pPr>
      <w:r w:rsidRPr="00ED7CE0">
        <w:rPr>
          <w:color w:val="000000"/>
          <w:sz w:val="26"/>
          <w:szCs w:val="26"/>
          <w:lang w:val="sr-Cyrl-RS"/>
        </w:rPr>
        <w:t xml:space="preserve"> </w:t>
      </w:r>
      <w:r w:rsidRPr="00ED7CE0">
        <w:rPr>
          <w:color w:val="000000"/>
          <w:sz w:val="26"/>
          <w:szCs w:val="26"/>
          <w:lang w:val="sr-Cyrl-RS"/>
        </w:rPr>
        <w:tab/>
        <w:t>На основу одлуке Оснивача ЈКП ”Хигијена Зајечар” су поверене на организовање и спровођење  следеће комуналне делатности:</w:t>
      </w:r>
    </w:p>
    <w:p w14:paraId="05662038" w14:textId="77777777" w:rsidR="00DF46CD" w:rsidRPr="00ED7CE0" w:rsidRDefault="006848D7">
      <w:pPr>
        <w:jc w:val="both"/>
        <w:rPr>
          <w:lang w:val="sr-Cyrl-RS"/>
        </w:rPr>
      </w:pPr>
      <w:r w:rsidRPr="00ED7CE0">
        <w:rPr>
          <w:color w:val="000000"/>
          <w:sz w:val="26"/>
          <w:szCs w:val="26"/>
          <w:lang w:val="sr-Cyrl-RS"/>
        </w:rPr>
        <w:t>- пружање услуга на сахрањивању;</w:t>
      </w:r>
    </w:p>
    <w:p w14:paraId="39EEC5C2" w14:textId="77777777" w:rsidR="00DF46CD" w:rsidRPr="00ED7CE0" w:rsidRDefault="006848D7">
      <w:pPr>
        <w:jc w:val="both"/>
        <w:rPr>
          <w:lang w:val="sr-Cyrl-RS"/>
        </w:rPr>
      </w:pPr>
      <w:r w:rsidRPr="00ED7CE0">
        <w:rPr>
          <w:color w:val="000000"/>
          <w:sz w:val="26"/>
          <w:szCs w:val="26"/>
          <w:lang w:val="sr-Cyrl-RS"/>
        </w:rPr>
        <w:t>- пружање услуга на уређењу и одржавању градског гробља;</w:t>
      </w:r>
    </w:p>
    <w:p w14:paraId="18256CE9" w14:textId="77777777" w:rsidR="00DF46CD" w:rsidRPr="00ED7CE0" w:rsidRDefault="006848D7">
      <w:pPr>
        <w:jc w:val="both"/>
        <w:rPr>
          <w:lang w:val="sr-Cyrl-RS"/>
        </w:rPr>
      </w:pPr>
      <w:r w:rsidRPr="00ED7CE0">
        <w:rPr>
          <w:color w:val="000000"/>
          <w:sz w:val="26"/>
          <w:szCs w:val="26"/>
          <w:lang w:val="sr-Cyrl-RS"/>
        </w:rPr>
        <w:t>- пружање грађевинских услуга на гробљима;</w:t>
      </w:r>
    </w:p>
    <w:p w14:paraId="6ECFDA6B" w14:textId="77777777" w:rsidR="00DF46CD" w:rsidRPr="00ED7CE0" w:rsidRDefault="006848D7">
      <w:pPr>
        <w:jc w:val="both"/>
        <w:rPr>
          <w:lang w:val="sr-Cyrl-RS"/>
        </w:rPr>
      </w:pPr>
      <w:r w:rsidRPr="00ED7CE0">
        <w:rPr>
          <w:color w:val="000000"/>
          <w:sz w:val="26"/>
          <w:szCs w:val="26"/>
          <w:lang w:val="sr-Cyrl-RS"/>
        </w:rPr>
        <w:t>- продаја погребне опреме;</w:t>
      </w:r>
    </w:p>
    <w:p w14:paraId="36FB286B" w14:textId="77777777" w:rsidR="00DF46CD" w:rsidRPr="00ED7CE0" w:rsidRDefault="006848D7">
      <w:pPr>
        <w:jc w:val="both"/>
        <w:rPr>
          <w:lang w:val="sr-Cyrl-RS"/>
        </w:rPr>
      </w:pPr>
      <w:r w:rsidRPr="00ED7CE0">
        <w:rPr>
          <w:color w:val="000000"/>
          <w:sz w:val="26"/>
          <w:szCs w:val="26"/>
          <w:lang w:val="sr-Cyrl-RS"/>
        </w:rPr>
        <w:t>- привремени смештај паса луталица у прихватилиште;</w:t>
      </w:r>
    </w:p>
    <w:p w14:paraId="5C4A59ED" w14:textId="77777777" w:rsidR="00DF46CD" w:rsidRPr="00ED7CE0" w:rsidRDefault="006848D7">
      <w:pPr>
        <w:jc w:val="both"/>
        <w:rPr>
          <w:lang w:val="sr-Cyrl-RS"/>
        </w:rPr>
      </w:pPr>
      <w:r w:rsidRPr="00ED7CE0">
        <w:rPr>
          <w:color w:val="000000"/>
          <w:sz w:val="26"/>
          <w:szCs w:val="26"/>
          <w:lang w:val="sr-Cyrl-RS"/>
        </w:rPr>
        <w:t>- рад ветеринара у прихватилишту;</w:t>
      </w:r>
      <w:r w:rsidRPr="00ED7CE0">
        <w:rPr>
          <w:color w:val="000000"/>
          <w:sz w:val="26"/>
          <w:szCs w:val="26"/>
          <w:lang w:val="sr-Cyrl-RS"/>
        </w:rPr>
        <w:tab/>
      </w:r>
      <w:r w:rsidRPr="00ED7CE0">
        <w:rPr>
          <w:color w:val="000000"/>
          <w:sz w:val="26"/>
          <w:szCs w:val="26"/>
          <w:lang w:val="sr-Cyrl-RS"/>
        </w:rPr>
        <w:tab/>
      </w:r>
    </w:p>
    <w:p w14:paraId="2B68B6C2" w14:textId="77777777" w:rsidR="00DF46CD" w:rsidRPr="00ED7CE0" w:rsidRDefault="006848D7">
      <w:pPr>
        <w:jc w:val="both"/>
        <w:rPr>
          <w:lang w:val="sr-Cyrl-RS"/>
        </w:rPr>
      </w:pPr>
      <w:r w:rsidRPr="00ED7CE0">
        <w:rPr>
          <w:color w:val="000000"/>
          <w:sz w:val="26"/>
          <w:szCs w:val="26"/>
          <w:lang w:val="sr-Cyrl-RS"/>
        </w:rPr>
        <w:t>- спровођење вакцинације;</w:t>
      </w:r>
      <w:r w:rsidRPr="00ED7CE0">
        <w:rPr>
          <w:color w:val="000000"/>
          <w:sz w:val="26"/>
          <w:szCs w:val="26"/>
          <w:lang w:val="sr-Cyrl-RS"/>
        </w:rPr>
        <w:tab/>
      </w:r>
      <w:r w:rsidRPr="00ED7CE0">
        <w:rPr>
          <w:color w:val="000000"/>
          <w:sz w:val="26"/>
          <w:szCs w:val="26"/>
          <w:lang w:val="sr-Cyrl-RS"/>
        </w:rPr>
        <w:tab/>
        <w:t xml:space="preserve">  </w:t>
      </w:r>
    </w:p>
    <w:p w14:paraId="6B380C43" w14:textId="77777777" w:rsidR="00DF46CD" w:rsidRPr="00ED7CE0" w:rsidRDefault="006848D7">
      <w:pPr>
        <w:jc w:val="both"/>
        <w:rPr>
          <w:lang w:val="sr-Cyrl-RS"/>
        </w:rPr>
      </w:pPr>
      <w:r w:rsidRPr="00ED7CE0">
        <w:rPr>
          <w:color w:val="000000"/>
          <w:sz w:val="26"/>
          <w:szCs w:val="26"/>
          <w:lang w:val="sr-Cyrl-RS"/>
        </w:rPr>
        <w:t>- уградња чипова;</w:t>
      </w:r>
    </w:p>
    <w:p w14:paraId="603B53BC" w14:textId="77777777" w:rsidR="00DF46CD" w:rsidRPr="00ED7CE0" w:rsidRDefault="006848D7">
      <w:pPr>
        <w:jc w:val="both"/>
        <w:rPr>
          <w:lang w:val="sr-Cyrl-RS"/>
        </w:rPr>
      </w:pPr>
      <w:r w:rsidRPr="00ED7CE0">
        <w:rPr>
          <w:color w:val="000000"/>
          <w:lang w:val="sr-Cyrl-RS"/>
        </w:rPr>
        <w:t xml:space="preserve">- </w:t>
      </w:r>
      <w:r w:rsidRPr="00ED7CE0">
        <w:rPr>
          <w:color w:val="000000"/>
          <w:sz w:val="26"/>
          <w:szCs w:val="26"/>
          <w:lang w:val="sr-Cyrl-RS"/>
        </w:rPr>
        <w:t>кастрација и стерилизација;</w:t>
      </w:r>
    </w:p>
    <w:p w14:paraId="5F0834A1" w14:textId="77777777" w:rsidR="00DF46CD" w:rsidRPr="00ED7CE0" w:rsidRDefault="006848D7">
      <w:pPr>
        <w:jc w:val="both"/>
        <w:rPr>
          <w:lang w:val="sr-Cyrl-RS"/>
        </w:rPr>
      </w:pPr>
      <w:r w:rsidRPr="00ED7CE0">
        <w:rPr>
          <w:color w:val="000000"/>
          <w:sz w:val="26"/>
          <w:szCs w:val="26"/>
          <w:lang w:val="sr-Cyrl-RS"/>
        </w:rPr>
        <w:t>- послови еутаназије;</w:t>
      </w:r>
    </w:p>
    <w:p w14:paraId="58D7DC74" w14:textId="77777777" w:rsidR="00DF46CD" w:rsidRPr="00ED7CE0" w:rsidRDefault="006848D7">
      <w:pPr>
        <w:jc w:val="both"/>
        <w:rPr>
          <w:lang w:val="sr-Cyrl-RS"/>
        </w:rPr>
      </w:pPr>
      <w:r w:rsidRPr="00ED7CE0">
        <w:rPr>
          <w:color w:val="000000"/>
          <w:sz w:val="26"/>
          <w:szCs w:val="26"/>
          <w:lang w:val="sr-Cyrl-RS"/>
        </w:rPr>
        <w:t xml:space="preserve">- преузимање у прихватилиште болесних и старих паса (познатог власника);      </w:t>
      </w:r>
    </w:p>
    <w:p w14:paraId="6C31316B" w14:textId="77777777" w:rsidR="00DF46CD" w:rsidRPr="00ED7CE0" w:rsidRDefault="006848D7">
      <w:pPr>
        <w:jc w:val="both"/>
        <w:rPr>
          <w:lang w:val="sr-Cyrl-RS"/>
        </w:rPr>
      </w:pPr>
      <w:r w:rsidRPr="00ED7CE0">
        <w:rPr>
          <w:color w:val="000000"/>
          <w:sz w:val="26"/>
          <w:szCs w:val="26"/>
          <w:lang w:val="sr-Cyrl-RS"/>
        </w:rPr>
        <w:t>- преузимање пса из прихватилишта од стране познатог и непознатог власника;</w:t>
      </w:r>
    </w:p>
    <w:p w14:paraId="3641C990" w14:textId="77777777" w:rsidR="00DF46CD" w:rsidRPr="00ED7CE0" w:rsidRDefault="006848D7">
      <w:pPr>
        <w:jc w:val="both"/>
        <w:rPr>
          <w:lang w:val="sr-Cyrl-RS"/>
        </w:rPr>
      </w:pPr>
      <w:r w:rsidRPr="00ED7CE0">
        <w:rPr>
          <w:color w:val="000000"/>
          <w:sz w:val="26"/>
          <w:szCs w:val="26"/>
          <w:lang w:val="sr-Cyrl-RS"/>
        </w:rPr>
        <w:t>- посматрање паса луталица због сумње на беснило;</w:t>
      </w:r>
    </w:p>
    <w:p w14:paraId="14DE5E2D" w14:textId="77777777" w:rsidR="00DF46CD" w:rsidRPr="00ED7CE0" w:rsidRDefault="006848D7">
      <w:pPr>
        <w:jc w:val="both"/>
        <w:rPr>
          <w:lang w:val="sr-Cyrl-RS"/>
        </w:rPr>
      </w:pPr>
      <w:r w:rsidRPr="00ED7CE0">
        <w:rPr>
          <w:color w:val="000000"/>
          <w:sz w:val="26"/>
          <w:szCs w:val="26"/>
          <w:lang w:val="sr-Cyrl-RS"/>
        </w:rPr>
        <w:t>- хватање и уклањање змија из урбаних средина по налогу надлежних инспекција и њихово враћање на природно станиште - шуме</w:t>
      </w:r>
    </w:p>
    <w:p w14:paraId="31CF950D" w14:textId="77777777" w:rsidR="00DF46CD" w:rsidRPr="00ED7CE0" w:rsidRDefault="006848D7">
      <w:pPr>
        <w:jc w:val="both"/>
        <w:rPr>
          <w:lang w:val="sr-Cyrl-RS"/>
        </w:rPr>
      </w:pPr>
      <w:r w:rsidRPr="00ED7CE0">
        <w:rPr>
          <w:color w:val="000000"/>
          <w:sz w:val="26"/>
          <w:szCs w:val="26"/>
          <w:lang w:val="sr-Cyrl-RS"/>
        </w:rPr>
        <w:t xml:space="preserve">- организовање рада главне зелене пијаце уз адекватно одржавање и уређење; </w:t>
      </w:r>
      <w:r w:rsidRPr="00ED7CE0">
        <w:rPr>
          <w:color w:val="000000"/>
          <w:sz w:val="26"/>
          <w:szCs w:val="26"/>
          <w:lang w:val="sr-Cyrl-RS"/>
        </w:rPr>
        <w:tab/>
        <w:t xml:space="preserve">     </w:t>
      </w:r>
    </w:p>
    <w:p w14:paraId="0395F01D" w14:textId="77777777" w:rsidR="00DF46CD" w:rsidRPr="00ED7CE0" w:rsidRDefault="006848D7">
      <w:pPr>
        <w:jc w:val="both"/>
        <w:rPr>
          <w:lang w:val="sr-Cyrl-RS"/>
        </w:rPr>
      </w:pPr>
      <w:r w:rsidRPr="00ED7CE0">
        <w:rPr>
          <w:color w:val="000000"/>
          <w:sz w:val="26"/>
          <w:szCs w:val="26"/>
          <w:lang w:val="sr-Cyrl-RS"/>
        </w:rPr>
        <w:t>- организовање, уређење и одржавање главне сточне пијаце;</w:t>
      </w:r>
    </w:p>
    <w:p w14:paraId="2A293A97" w14:textId="77777777" w:rsidR="00DF46CD" w:rsidRPr="00ED7CE0" w:rsidRDefault="006848D7">
      <w:pPr>
        <w:jc w:val="both"/>
        <w:rPr>
          <w:lang w:val="sr-Cyrl-RS"/>
        </w:rPr>
      </w:pPr>
      <w:r w:rsidRPr="00ED7CE0">
        <w:rPr>
          <w:color w:val="000000"/>
          <w:sz w:val="26"/>
          <w:szCs w:val="26"/>
          <w:lang w:val="sr-Cyrl-RS"/>
        </w:rPr>
        <w:t>- организовање, уређење и одржавање локалних градских пијаца.</w:t>
      </w:r>
    </w:p>
    <w:p w14:paraId="0786064F" w14:textId="2E8B96D3" w:rsidR="00DF46CD" w:rsidRPr="00ED7CE0" w:rsidRDefault="006848D7">
      <w:pPr>
        <w:jc w:val="both"/>
        <w:rPr>
          <w:lang w:val="sr-Cyrl-RS"/>
        </w:rPr>
      </w:pPr>
      <w:r w:rsidRPr="00ED7CE0">
        <w:rPr>
          <w:b/>
          <w:color w:val="000000"/>
          <w:sz w:val="26"/>
          <w:szCs w:val="26"/>
          <w:lang w:val="sr-Cyrl-RS"/>
        </w:rPr>
        <w:t xml:space="preserve">                      </w:t>
      </w:r>
    </w:p>
    <w:p w14:paraId="3BACCBCF" w14:textId="77777777" w:rsidR="00DF46CD" w:rsidRPr="00ED7CE0" w:rsidRDefault="006848D7">
      <w:pPr>
        <w:jc w:val="both"/>
        <w:rPr>
          <w:lang w:val="sr-Cyrl-RS"/>
        </w:rPr>
      </w:pPr>
      <w:r w:rsidRPr="00ED7CE0">
        <w:rPr>
          <w:color w:val="000000"/>
          <w:sz w:val="30"/>
          <w:szCs w:val="30"/>
          <w:lang w:val="sr-Cyrl-RS"/>
        </w:rPr>
        <w:t xml:space="preserve">   </w:t>
      </w:r>
      <w:r w:rsidRPr="00ED7CE0">
        <w:rPr>
          <w:color w:val="000000"/>
          <w:lang w:val="sr-Cyrl-RS"/>
        </w:rPr>
        <w:t xml:space="preserve">                      </w:t>
      </w:r>
      <w:r w:rsidRPr="00ED7CE0">
        <w:rPr>
          <w:color w:val="000000"/>
          <w:sz w:val="30"/>
          <w:szCs w:val="30"/>
          <w:shd w:val="clear" w:color="auto" w:fill="FFFFFF"/>
          <w:lang w:val="sr-Cyrl-RS"/>
        </w:rPr>
        <w:t xml:space="preserve">4.1 РЈ Гробљанске услуге  </w:t>
      </w:r>
    </w:p>
    <w:p w14:paraId="6F138622" w14:textId="49916690" w:rsidR="00DF46CD" w:rsidRPr="00ED7CE0" w:rsidRDefault="006848D7">
      <w:pPr>
        <w:jc w:val="both"/>
        <w:rPr>
          <w:lang w:val="sr-Cyrl-RS"/>
        </w:rPr>
      </w:pPr>
      <w:r w:rsidRPr="00ED7CE0">
        <w:rPr>
          <w:sz w:val="26"/>
          <w:szCs w:val="26"/>
          <w:shd w:val="clear" w:color="auto" w:fill="FFFFFF"/>
          <w:lang w:val="sr-Cyrl-RS"/>
        </w:rPr>
        <w:tab/>
        <w:t xml:space="preserve">У оквиру радне јединице гробљанске услуге обављаће се  послови на сахрањивању, послови на пружању грађевинских услуга, послови на продаји погребне опреме, послови на пружању услуга које се врше по налогу надлежних </w:t>
      </w:r>
      <w:r w:rsidR="0052332D" w:rsidRPr="00ED7CE0">
        <w:rPr>
          <w:sz w:val="26"/>
          <w:szCs w:val="26"/>
          <w:shd w:val="clear" w:color="auto" w:fill="FFFFFF"/>
          <w:lang w:val="sr-Cyrl-RS"/>
        </w:rPr>
        <w:t>инспекцијских</w:t>
      </w:r>
      <w:r w:rsidRPr="00ED7CE0">
        <w:rPr>
          <w:sz w:val="26"/>
          <w:szCs w:val="26"/>
          <w:shd w:val="clear" w:color="auto" w:fill="FFFFFF"/>
          <w:lang w:val="sr-Cyrl-RS"/>
        </w:rPr>
        <w:t xml:space="preserve"> служби и државних органа.</w:t>
      </w:r>
    </w:p>
    <w:p w14:paraId="5B0DC08F" w14:textId="77777777" w:rsidR="00DF46CD" w:rsidRPr="00ED7CE0" w:rsidRDefault="006848D7">
      <w:pPr>
        <w:ind w:firstLine="709"/>
        <w:jc w:val="both"/>
        <w:rPr>
          <w:lang w:val="sr-Cyrl-RS"/>
        </w:rPr>
      </w:pPr>
      <w:r w:rsidRPr="00ED7CE0">
        <w:rPr>
          <w:sz w:val="26"/>
          <w:szCs w:val="26"/>
          <w:lang w:val="sr-Cyrl-RS"/>
        </w:rPr>
        <w:t xml:space="preserve">Претежна делатност предузећа је пружање гробљанских услуга  на сахрањивању – погребне и друге сродне делатности. </w:t>
      </w:r>
      <w:r w:rsidRPr="00ED7CE0">
        <w:rPr>
          <w:sz w:val="30"/>
          <w:szCs w:val="30"/>
          <w:lang w:val="sr-Cyrl-RS"/>
        </w:rPr>
        <w:tab/>
      </w:r>
      <w:r w:rsidRPr="00ED7CE0">
        <w:rPr>
          <w:sz w:val="30"/>
          <w:szCs w:val="30"/>
          <w:lang w:val="sr-Cyrl-RS"/>
        </w:rPr>
        <w:tab/>
        <w:t xml:space="preserve"> </w:t>
      </w:r>
      <w:r w:rsidRPr="00ED7CE0">
        <w:rPr>
          <w:sz w:val="26"/>
          <w:szCs w:val="26"/>
          <w:lang w:val="sr-Cyrl-RS"/>
        </w:rPr>
        <w:t xml:space="preserve">     </w:t>
      </w:r>
    </w:p>
    <w:p w14:paraId="39A111AE" w14:textId="77777777" w:rsidR="00DF46CD" w:rsidRPr="00ED7CE0" w:rsidRDefault="006848D7">
      <w:pPr>
        <w:jc w:val="both"/>
        <w:rPr>
          <w:lang w:val="sr-Cyrl-RS"/>
        </w:rPr>
      </w:pPr>
      <w:r w:rsidRPr="00ED7CE0">
        <w:rPr>
          <w:color w:val="000000"/>
          <w:sz w:val="26"/>
          <w:szCs w:val="26"/>
          <w:lang w:val="sr-Cyrl-RS"/>
        </w:rPr>
        <w:tab/>
        <w:t>Послови на сахрањивању  се сврставају у најтежих и најодговорнијих делатности у оквиру гробљанских  услуга. Ово се првенствено односи на послове сахрањивања тј. ручни ископ земље, који се у оквиру грађевинских  радова сврстава у тешке грађевинске  радове.</w:t>
      </w:r>
      <w:r w:rsidRPr="00ED7CE0">
        <w:rPr>
          <w:color w:val="000000"/>
          <w:sz w:val="26"/>
          <w:szCs w:val="26"/>
          <w:lang w:val="sr-Cyrl-RS"/>
        </w:rPr>
        <w:tab/>
        <w:t xml:space="preserve">     </w:t>
      </w:r>
    </w:p>
    <w:p w14:paraId="733010FB" w14:textId="77777777" w:rsidR="00DF46CD" w:rsidRPr="00ED7CE0" w:rsidRDefault="006848D7">
      <w:pPr>
        <w:ind w:firstLine="709"/>
        <w:jc w:val="both"/>
        <w:rPr>
          <w:lang w:val="sr-Cyrl-RS"/>
        </w:rPr>
      </w:pPr>
      <w:r w:rsidRPr="00ED7CE0">
        <w:rPr>
          <w:color w:val="000000"/>
          <w:sz w:val="26"/>
          <w:szCs w:val="26"/>
          <w:lang w:val="sr-Cyrl-RS"/>
        </w:rPr>
        <w:t>Такође је карактеристично и окружење у коме се ова делатност одвија, зато се у плану и програму планирају активности које треба да допринесу побољшању услова рада запослених који обављају ову комуналну услугу.</w:t>
      </w:r>
    </w:p>
    <w:p w14:paraId="1608660C" w14:textId="77777777" w:rsidR="00DF46CD" w:rsidRPr="00ED7CE0" w:rsidRDefault="006848D7">
      <w:pPr>
        <w:jc w:val="both"/>
        <w:rPr>
          <w:lang w:val="sr-Cyrl-RS"/>
        </w:rPr>
      </w:pPr>
      <w:r w:rsidRPr="00ED7CE0">
        <w:rPr>
          <w:color w:val="000000"/>
          <w:sz w:val="26"/>
          <w:szCs w:val="26"/>
          <w:lang w:val="sr-Cyrl-RS"/>
        </w:rPr>
        <w:tab/>
        <w:t xml:space="preserve"> Уређења  нове локације градског гробља, где је инвеститор градска управа - град Зајечар, у 2022. години требало би да обухвате </w:t>
      </w:r>
      <w:r w:rsidRPr="00ED7CE0">
        <w:rPr>
          <w:color w:val="000000"/>
          <w:sz w:val="26"/>
          <w:szCs w:val="26"/>
          <w:shd w:val="clear" w:color="auto" w:fill="FFFFFF"/>
          <w:lang w:val="sr-Cyrl-RS"/>
        </w:rPr>
        <w:t xml:space="preserve"> активности у правцу откупа  целокупног земљишта како је планом предвиђено за ново градско гробље. Приоритетни задатак је да  се  за целокупну површину на којој се планира  ново градско гробље, прогласи јавни интерес и спроведе откуп земљишта за организовање и спровођење комуналне делатности на сахрањивању.</w:t>
      </w:r>
    </w:p>
    <w:p w14:paraId="5B3F8D62" w14:textId="77777777" w:rsidR="00DF46CD" w:rsidRPr="00ED7CE0" w:rsidRDefault="006848D7">
      <w:pPr>
        <w:jc w:val="both"/>
        <w:rPr>
          <w:lang w:val="sr-Cyrl-RS"/>
        </w:rPr>
      </w:pPr>
      <w:r w:rsidRPr="00ED7CE0">
        <w:rPr>
          <w:color w:val="000000"/>
          <w:sz w:val="26"/>
          <w:szCs w:val="26"/>
          <w:lang w:val="sr-Cyrl-RS"/>
        </w:rPr>
        <w:tab/>
        <w:t xml:space="preserve">Неопходно je започети одређена инфраструктурна инвестициона улагања на локацији новог градског гробља, према већ урађеној пројектној документацији, при чему би се после откупа земљишта, извршило ограђивање ове локације, затим  изградња прилазних стаза, паркинг простора, капеле итд. све до коначног уређења и </w:t>
      </w:r>
      <w:r w:rsidRPr="00ED7CE0">
        <w:rPr>
          <w:color w:val="000000"/>
          <w:sz w:val="26"/>
          <w:szCs w:val="26"/>
          <w:lang w:val="sr-Cyrl-RS"/>
        </w:rPr>
        <w:lastRenderedPageBreak/>
        <w:t>привођења намени нове локације градског гробља и давања исте на управљање и коришћење ЈКП ”Хигијени Зајечар”.</w:t>
      </w:r>
    </w:p>
    <w:p w14:paraId="51756C8D" w14:textId="14E46EAD" w:rsidR="00DF46CD" w:rsidRPr="00C57743" w:rsidRDefault="006848D7">
      <w:pPr>
        <w:jc w:val="both"/>
        <w:rPr>
          <w:color w:val="000000"/>
          <w:sz w:val="26"/>
          <w:szCs w:val="26"/>
          <w:lang w:val="sr-Cyrl-RS"/>
        </w:rPr>
      </w:pPr>
      <w:r w:rsidRPr="00ED7CE0">
        <w:rPr>
          <w:color w:val="000000"/>
          <w:sz w:val="26"/>
          <w:szCs w:val="26"/>
          <w:lang w:val="sr-Cyrl-RS"/>
        </w:rPr>
        <w:tab/>
        <w:t xml:space="preserve">Потребно је размотрити и солуцију да се постојећи пројекат новог градског гробља коригује и прилагоди постојећој ситуацији уз реално сагледавање могућности да се на постојећој локацији изграде пратећи објекти који су нужни да се на један квалитетнији начин врши сахрањивање. Обим инвестиција и приоритет у изради објеката који се односе на инфраструктурно уређење нове локације градског гробља одређује локална самоуправа као инвеститор.     </w:t>
      </w:r>
    </w:p>
    <w:p w14:paraId="20D24F91"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Према просечном месечном броју сахрана </w:t>
      </w:r>
      <w:r w:rsidRPr="0052332D">
        <w:rPr>
          <w:sz w:val="26"/>
          <w:szCs w:val="26"/>
          <w:shd w:val="clear" w:color="auto" w:fill="FFFFFF"/>
          <w:lang w:val="sr-Cyrl-RS"/>
        </w:rPr>
        <w:t>из претходног периода</w:t>
      </w:r>
      <w:r w:rsidRPr="00ED7CE0">
        <w:rPr>
          <w:color w:val="000000"/>
          <w:sz w:val="26"/>
          <w:szCs w:val="26"/>
          <w:shd w:val="clear" w:color="auto" w:fill="FFFFFF"/>
          <w:lang w:val="sr-Cyrl-RS"/>
        </w:rPr>
        <w:t xml:space="preserve">, </w:t>
      </w:r>
      <w:r w:rsidRPr="00ED7CE0">
        <w:rPr>
          <w:color w:val="000000"/>
          <w:sz w:val="26"/>
          <w:szCs w:val="26"/>
          <w:lang w:val="sr-Cyrl-RS"/>
        </w:rPr>
        <w:t xml:space="preserve">очекивани број услуга сахрањивања на годишњем нивоу за 2022. износи </w:t>
      </w:r>
      <w:r w:rsidRPr="00ED7CE0">
        <w:rPr>
          <w:color w:val="000000"/>
          <w:sz w:val="26"/>
          <w:szCs w:val="26"/>
          <w:shd w:val="clear" w:color="auto" w:fill="FFFFFF"/>
          <w:lang w:val="sr-Cyrl-RS"/>
        </w:rPr>
        <w:t>650</w:t>
      </w:r>
      <w:r w:rsidRPr="00ED7CE0">
        <w:rPr>
          <w:color w:val="000000"/>
          <w:sz w:val="26"/>
          <w:szCs w:val="26"/>
          <w:lang w:val="sr-Cyrl-RS"/>
        </w:rPr>
        <w:t xml:space="preserve">. Планом за 2022. годину по основу планираног  обима  послова за  радове грађевинске групе предвиђа се израда </w:t>
      </w:r>
      <w:r w:rsidRPr="00ED7CE0">
        <w:rPr>
          <w:color w:val="000000"/>
          <w:sz w:val="26"/>
          <w:szCs w:val="26"/>
          <w:shd w:val="clear" w:color="auto" w:fill="FFFFFF"/>
          <w:lang w:val="sr-Cyrl-RS"/>
        </w:rPr>
        <w:t>320</w:t>
      </w:r>
      <w:r w:rsidRPr="00ED7CE0">
        <w:rPr>
          <w:color w:val="000000"/>
          <w:sz w:val="26"/>
          <w:szCs w:val="26"/>
          <w:lang w:val="sr-Cyrl-RS"/>
        </w:rPr>
        <w:t xml:space="preserve">  ивичњака.  Планирани број услуга које ће бити пружене трећим лицима је</w:t>
      </w:r>
      <w:r w:rsidRPr="00ED7CE0">
        <w:rPr>
          <w:color w:val="000000"/>
          <w:sz w:val="26"/>
          <w:szCs w:val="26"/>
          <w:shd w:val="clear" w:color="auto" w:fill="FFFFFF"/>
          <w:lang w:val="sr-Cyrl-RS"/>
        </w:rPr>
        <w:t>: 50. Т</w:t>
      </w:r>
      <w:r w:rsidRPr="00ED7CE0">
        <w:rPr>
          <w:color w:val="000000"/>
          <w:sz w:val="26"/>
          <w:szCs w:val="26"/>
          <w:lang w:val="sr-Cyrl-RS"/>
        </w:rPr>
        <w:t xml:space="preserve">о су услуге које ће се извршити на терену (услуге вршене по налогу МУП-а, надлежних судова и инспекција, Медицинског центра и сл.). Планирани број продатих погребних опрема и пратећег погребног материјала је </w:t>
      </w:r>
      <w:r w:rsidRPr="00ED7CE0">
        <w:rPr>
          <w:color w:val="000000"/>
          <w:sz w:val="26"/>
          <w:szCs w:val="26"/>
          <w:shd w:val="clear" w:color="auto" w:fill="FFFFFF"/>
          <w:lang w:val="sr-Cyrl-RS"/>
        </w:rPr>
        <w:t>230</w:t>
      </w:r>
      <w:r w:rsidRPr="00ED7CE0">
        <w:rPr>
          <w:color w:val="000000"/>
          <w:sz w:val="26"/>
          <w:szCs w:val="26"/>
          <w:lang w:val="sr-Cyrl-RS"/>
        </w:rPr>
        <w:t xml:space="preserve"> комада.  </w:t>
      </w:r>
    </w:p>
    <w:p w14:paraId="3F432832" w14:textId="77777777" w:rsidR="00DF46CD" w:rsidRPr="00ED7CE0" w:rsidRDefault="006848D7">
      <w:pPr>
        <w:ind w:firstLine="709"/>
        <w:jc w:val="both"/>
        <w:rPr>
          <w:lang w:val="sr-Cyrl-RS"/>
        </w:rPr>
      </w:pPr>
      <w:r w:rsidRPr="00ED7CE0">
        <w:rPr>
          <w:color w:val="000000"/>
          <w:sz w:val="26"/>
          <w:szCs w:val="26"/>
          <w:lang w:val="sr-Cyrl-RS"/>
        </w:rPr>
        <w:t>Планом предвиђен број гробних места који ће имати задужења  по основу одржавања гробних места на годишњем нивоу  је</w:t>
      </w:r>
      <w:r w:rsidRPr="00ED7CE0">
        <w:rPr>
          <w:color w:val="000000"/>
          <w:sz w:val="26"/>
          <w:szCs w:val="26"/>
          <w:shd w:val="clear" w:color="auto" w:fill="FFFFFF"/>
          <w:lang w:val="sr-Cyrl-RS"/>
        </w:rPr>
        <w:t xml:space="preserve"> 19.230. П</w:t>
      </w:r>
      <w:r w:rsidRPr="00ED7CE0">
        <w:rPr>
          <w:color w:val="000000"/>
          <w:sz w:val="26"/>
          <w:szCs w:val="26"/>
          <w:lang w:val="sr-Cyrl-RS"/>
        </w:rPr>
        <w:t xml:space="preserve">ланирани број гробних места који ће имати задужење по основу закупа гробних места је </w:t>
      </w:r>
      <w:r w:rsidRPr="00ED7CE0">
        <w:rPr>
          <w:color w:val="000000"/>
          <w:sz w:val="26"/>
          <w:szCs w:val="26"/>
          <w:shd w:val="clear" w:color="auto" w:fill="FFFFFF"/>
          <w:lang w:val="sr-Cyrl-RS"/>
        </w:rPr>
        <w:t>5.510.</w:t>
      </w:r>
    </w:p>
    <w:p w14:paraId="0E69DAB0" w14:textId="77777777" w:rsidR="00DF46CD" w:rsidRPr="00ED7CE0" w:rsidRDefault="006848D7">
      <w:pPr>
        <w:ind w:firstLine="709"/>
        <w:jc w:val="both"/>
        <w:rPr>
          <w:lang w:val="sr-Cyrl-RS"/>
        </w:rPr>
      </w:pPr>
      <w:r w:rsidRPr="00ED7CE0">
        <w:rPr>
          <w:color w:val="000000"/>
          <w:sz w:val="26"/>
          <w:szCs w:val="26"/>
          <w:lang w:val="sr-Cyrl-RS"/>
        </w:rPr>
        <w:t>ЈКП ”Хигијена Зајечар“ планом за 2022. предвиђа одржавање Француског гробља. Ове услуге ће бити прецизиране кроз уговор о пословној сарадњи између Француске амбасаде, Града Зајечара и ЈКП ”Хигијена Зајечар” Зајечар.</w:t>
      </w:r>
    </w:p>
    <w:p w14:paraId="0DF74138" w14:textId="77777777" w:rsidR="00DF46CD" w:rsidRPr="00ED7CE0" w:rsidRDefault="006848D7">
      <w:pPr>
        <w:ind w:firstLine="709"/>
        <w:jc w:val="both"/>
        <w:rPr>
          <w:lang w:val="sr-Cyrl-RS"/>
        </w:rPr>
      </w:pPr>
      <w:r w:rsidRPr="00ED7CE0">
        <w:rPr>
          <w:color w:val="000000"/>
          <w:sz w:val="26"/>
          <w:szCs w:val="26"/>
          <w:lang w:val="sr-Cyrl-RS"/>
        </w:rPr>
        <w:t xml:space="preserve">Планом и програмом за 2022. годину се предвиђају  послови  на редовном одржавању и уређењу </w:t>
      </w:r>
      <w:r w:rsidRPr="0052332D">
        <w:rPr>
          <w:sz w:val="26"/>
          <w:szCs w:val="26"/>
          <w:lang w:val="sr-Cyrl-RS"/>
        </w:rPr>
        <w:t xml:space="preserve">градских </w:t>
      </w:r>
      <w:r w:rsidRPr="00ED7CE0">
        <w:rPr>
          <w:color w:val="000000"/>
          <w:sz w:val="26"/>
          <w:szCs w:val="26"/>
          <w:lang w:val="sr-Cyrl-RS"/>
        </w:rPr>
        <w:t>гробља. Ове активности обухватају  кошење зељастог растиња, шибља и уклањање истог. Динамика ових послова је условљена временским условима, а према досадашњој пракси, потребно је организовати кошење на 20 дана у сезони.</w:t>
      </w:r>
    </w:p>
    <w:p w14:paraId="618DCC6C" w14:textId="36BC6C79" w:rsidR="00DF46CD" w:rsidRPr="00ED7CE0" w:rsidRDefault="006848D7">
      <w:pPr>
        <w:jc w:val="both"/>
        <w:rPr>
          <w:lang w:val="sr-Cyrl-RS"/>
        </w:rPr>
      </w:pPr>
      <w:r w:rsidRPr="00ED7CE0">
        <w:rPr>
          <w:color w:val="000000"/>
          <w:sz w:val="26"/>
          <w:szCs w:val="26"/>
          <w:lang w:val="sr-Cyrl-RS"/>
        </w:rPr>
        <w:tab/>
        <w:t xml:space="preserve">Послови на сахрањивању  се непосредно везују за ручни ископ земље приликом  пружања гробљанских комуналних услуга. Грађевински радови и пружање грађевинских услуга, односе се на радове на изради ивичњака (са различитим нивоима обраде, груби радови, обрада са завршним радовима-малтерисање или израда терацо и </w:t>
      </w:r>
      <w:r w:rsidR="00006D6F" w:rsidRPr="00ED7CE0">
        <w:rPr>
          <w:color w:val="000000"/>
          <w:sz w:val="26"/>
          <w:szCs w:val="26"/>
          <w:lang w:val="sr-Cyrl-RS"/>
        </w:rPr>
        <w:t>сл.</w:t>
      </w:r>
      <w:r w:rsidRPr="00ED7CE0">
        <w:rPr>
          <w:color w:val="000000"/>
          <w:sz w:val="26"/>
          <w:szCs w:val="26"/>
          <w:lang w:val="sr-Cyrl-RS"/>
        </w:rPr>
        <w:t>), постоља за споменике, израда гробница.</w:t>
      </w:r>
    </w:p>
    <w:p w14:paraId="17E8253A" w14:textId="378C6818" w:rsidR="00DF46CD" w:rsidRPr="00ED7CE0" w:rsidRDefault="006848D7">
      <w:pPr>
        <w:jc w:val="both"/>
        <w:rPr>
          <w:lang w:val="sr-Cyrl-RS"/>
        </w:rPr>
      </w:pPr>
      <w:r w:rsidRPr="00ED7CE0">
        <w:rPr>
          <w:color w:val="000000"/>
          <w:sz w:val="26"/>
          <w:szCs w:val="26"/>
          <w:lang w:val="sr-Cyrl-RS"/>
        </w:rPr>
        <w:tab/>
        <w:t xml:space="preserve">Планом и програмом за 2022. годину  ЈКП ”Хигијена Зајечар” Зајечар планира да из сопствених средстава настави  инвестирање на уређењу нове локације градског гробља на Малом Ступњу. </w:t>
      </w:r>
      <w:r w:rsidRPr="00ED7CE0">
        <w:rPr>
          <w:color w:val="000000"/>
          <w:sz w:val="26"/>
          <w:szCs w:val="26"/>
          <w:shd w:val="clear" w:color="auto" w:fill="FFFFFF"/>
          <w:lang w:val="sr-Cyrl-RS"/>
        </w:rPr>
        <w:t xml:space="preserve">Предвиђају  се земљани радови на уређењу следећих парцела Б1П3 и Б1П6, </w:t>
      </w:r>
      <w:r w:rsidR="00006D6F" w:rsidRPr="00ED7CE0">
        <w:rPr>
          <w:color w:val="000000"/>
          <w:sz w:val="26"/>
          <w:szCs w:val="26"/>
          <w:shd w:val="clear" w:color="auto" w:fill="FFFFFF"/>
          <w:lang w:val="sr-Cyrl-RS"/>
        </w:rPr>
        <w:t>укупан</w:t>
      </w:r>
      <w:r w:rsidRPr="00ED7CE0">
        <w:rPr>
          <w:color w:val="000000"/>
          <w:sz w:val="26"/>
          <w:szCs w:val="26"/>
          <w:shd w:val="clear" w:color="auto" w:fill="FFFFFF"/>
          <w:lang w:val="sr-Cyrl-RS"/>
        </w:rPr>
        <w:t xml:space="preserve"> број гробних места 352.  Израда стаза и ископ гробних места на парцели Б1П5, укупан број гробних места 176. Припрема земљишта на парцели Б1П8 за сахрањивање. На овој локацији сахрањивање ће се вршити у гробницама са два гробна места. Укупан број гробница 92 тј. 184 гробна места.</w:t>
      </w:r>
    </w:p>
    <w:p w14:paraId="3FE8DB51" w14:textId="2E7F3176" w:rsidR="00DF46CD" w:rsidRPr="00ED7CE0" w:rsidRDefault="006848D7">
      <w:pPr>
        <w:jc w:val="both"/>
        <w:rPr>
          <w:lang w:val="sr-Cyrl-RS"/>
        </w:rPr>
      </w:pPr>
      <w:r w:rsidRPr="00ED7CE0">
        <w:rPr>
          <w:color w:val="000000"/>
          <w:sz w:val="26"/>
          <w:szCs w:val="26"/>
          <w:lang w:val="sr-Cyrl-RS"/>
        </w:rPr>
        <w:tab/>
        <w:t xml:space="preserve">У оквиру ове радне јединице у 2022. години ЈКП ”Хигијена Зајечар” учествоваће на конкурсу за организовање и спровођење јавних радова, који ће бити везани за уклањање </w:t>
      </w:r>
      <w:r w:rsidR="00006D6F" w:rsidRPr="00ED7CE0">
        <w:rPr>
          <w:color w:val="000000"/>
          <w:sz w:val="26"/>
          <w:szCs w:val="26"/>
          <w:lang w:val="sr-Cyrl-RS"/>
        </w:rPr>
        <w:t>неопасаног</w:t>
      </w:r>
      <w:r w:rsidRPr="00ED7CE0">
        <w:rPr>
          <w:color w:val="000000"/>
          <w:sz w:val="26"/>
          <w:szCs w:val="26"/>
          <w:lang w:val="sr-Cyrl-RS"/>
        </w:rPr>
        <w:t xml:space="preserve"> отпада и растиња са локација из окружења новог и старог градског гробља. Јавни рад ће бити у основи везан за уређење, заштиту и одржавање здраве животне средине. Број радника који ће том приликом бити ангажован је 15 НК радника. Временски период њиховог ангажовања је  6 месеци.</w:t>
      </w:r>
    </w:p>
    <w:p w14:paraId="329BC3E0" w14:textId="77777777" w:rsidR="00C57743" w:rsidRDefault="006848D7">
      <w:pPr>
        <w:jc w:val="both"/>
        <w:rPr>
          <w:color w:val="000000"/>
          <w:sz w:val="26"/>
          <w:szCs w:val="26"/>
          <w:lang w:val="sr-Cyrl-RS"/>
        </w:rPr>
      </w:pPr>
      <w:r w:rsidRPr="00ED7CE0">
        <w:rPr>
          <w:color w:val="000000"/>
          <w:sz w:val="26"/>
          <w:szCs w:val="26"/>
          <w:lang w:val="sr-Cyrl-RS"/>
        </w:rPr>
        <w:tab/>
        <w:t>ЈКП “Хигијена Зајечар“ Зајечар указује на неопходност да се у 2022. години за потреба квалитетнијег организовања рада ове комуналне делатности у стални радни</w:t>
      </w:r>
    </w:p>
    <w:p w14:paraId="1AAD4957" w14:textId="1A76A084" w:rsidR="00F905CE" w:rsidRPr="00C57743" w:rsidRDefault="006848D7">
      <w:pPr>
        <w:jc w:val="both"/>
        <w:rPr>
          <w:lang w:val="sr-Cyrl-RS"/>
        </w:rPr>
      </w:pPr>
      <w:r w:rsidRPr="00ED7CE0">
        <w:rPr>
          <w:color w:val="000000"/>
          <w:sz w:val="26"/>
          <w:szCs w:val="26"/>
          <w:lang w:val="sr-Cyrl-RS"/>
        </w:rPr>
        <w:t xml:space="preserve">однос приме </w:t>
      </w:r>
      <w:r w:rsidR="00006D6F" w:rsidRPr="00ED7CE0">
        <w:rPr>
          <w:color w:val="000000"/>
          <w:sz w:val="26"/>
          <w:szCs w:val="26"/>
          <w:shd w:val="clear" w:color="auto" w:fill="FFFFFF"/>
          <w:lang w:val="sr-Cyrl-RS"/>
        </w:rPr>
        <w:t>четири</w:t>
      </w:r>
      <w:r w:rsidRPr="00ED7CE0">
        <w:rPr>
          <w:color w:val="000000"/>
          <w:sz w:val="26"/>
          <w:szCs w:val="26"/>
          <w:shd w:val="clear" w:color="auto" w:fill="FFFFFF"/>
          <w:lang w:val="sr-Cyrl-RS"/>
        </w:rPr>
        <w:t xml:space="preserve"> (4)</w:t>
      </w:r>
      <w:r w:rsidRPr="00ED7CE0">
        <w:rPr>
          <w:color w:val="000000"/>
          <w:sz w:val="26"/>
          <w:szCs w:val="26"/>
          <w:lang w:val="sr-Cyrl-RS"/>
        </w:rPr>
        <w:t xml:space="preserve"> новозапослена на пословима сахрањивања и вршења гробљанских услуга.  </w:t>
      </w:r>
    </w:p>
    <w:p w14:paraId="46012B23" w14:textId="77777777" w:rsidR="00DF46CD" w:rsidRPr="00ED7CE0" w:rsidRDefault="006848D7">
      <w:pPr>
        <w:jc w:val="both"/>
        <w:rPr>
          <w:lang w:val="sr-Cyrl-RS"/>
        </w:rPr>
      </w:pPr>
      <w:r w:rsidRPr="00ED7CE0">
        <w:rPr>
          <w:color w:val="000000"/>
          <w:sz w:val="26"/>
          <w:szCs w:val="26"/>
          <w:lang w:val="sr-Cyrl-RS"/>
        </w:rPr>
        <w:lastRenderedPageBreak/>
        <w:tab/>
      </w:r>
      <w:r w:rsidRPr="00ED7CE0">
        <w:rPr>
          <w:color w:val="000000"/>
          <w:sz w:val="26"/>
          <w:szCs w:val="26"/>
          <w:lang w:val="sr-Cyrl-RS"/>
        </w:rPr>
        <w:tab/>
      </w:r>
      <w:r w:rsidRPr="00ED7CE0">
        <w:rPr>
          <w:color w:val="000000"/>
          <w:sz w:val="30"/>
          <w:szCs w:val="30"/>
          <w:shd w:val="clear" w:color="auto" w:fill="FFFFFF"/>
          <w:lang w:val="sr-Cyrl-RS"/>
        </w:rPr>
        <w:t xml:space="preserve">4.2    РЈ Зоохигијена  </w:t>
      </w:r>
    </w:p>
    <w:p w14:paraId="35E0B8C1" w14:textId="77777777" w:rsidR="00DF46CD" w:rsidRPr="00ED7CE0" w:rsidRDefault="006848D7">
      <w:pPr>
        <w:jc w:val="both"/>
        <w:rPr>
          <w:lang w:val="sr-Cyrl-RS"/>
        </w:rPr>
      </w:pPr>
      <w:r w:rsidRPr="00ED7CE0">
        <w:rPr>
          <w:color w:val="000000"/>
          <w:sz w:val="30"/>
          <w:szCs w:val="30"/>
          <w:lang w:val="sr-Cyrl-RS"/>
        </w:rPr>
        <w:tab/>
      </w:r>
      <w:r w:rsidRPr="00ED7CE0">
        <w:rPr>
          <w:color w:val="000000"/>
          <w:sz w:val="26"/>
          <w:szCs w:val="26"/>
          <w:lang w:val="sr-Cyrl-RS"/>
        </w:rPr>
        <w:t>У оквиру ове Р.Ј. у</w:t>
      </w:r>
      <w:r w:rsidRPr="00ED7CE0">
        <w:rPr>
          <w:color w:val="000000"/>
          <w:sz w:val="30"/>
          <w:szCs w:val="30"/>
          <w:lang w:val="sr-Cyrl-RS"/>
        </w:rPr>
        <w:t xml:space="preserve"> </w:t>
      </w:r>
      <w:r w:rsidRPr="00ED7CE0">
        <w:rPr>
          <w:color w:val="000000"/>
          <w:sz w:val="26"/>
          <w:szCs w:val="26"/>
          <w:lang w:val="sr-Cyrl-RS"/>
        </w:rPr>
        <w:t xml:space="preserve"> 2022. години, као и претходних година,  обављаће се послови  привременог смештаја и удомљавања паса луталица у оквиру прихватног центра. Пратећи објекти неопходни за организовање и спровођење ове комуналне делатности изграђени су на локацији села Прлита,  где може тренутно да се сместе – збрине од 100 до 130 паса луталица.</w:t>
      </w:r>
    </w:p>
    <w:p w14:paraId="091C9231" w14:textId="77777777" w:rsidR="00DF46CD" w:rsidRPr="00ED7CE0" w:rsidRDefault="006848D7">
      <w:pPr>
        <w:jc w:val="both"/>
        <w:rPr>
          <w:lang w:val="sr-Cyrl-RS"/>
        </w:rPr>
      </w:pPr>
      <w:r w:rsidRPr="00ED7CE0">
        <w:rPr>
          <w:color w:val="000000"/>
          <w:sz w:val="26"/>
          <w:szCs w:val="26"/>
          <w:lang w:val="sr-Cyrl-RS"/>
        </w:rPr>
        <w:tab/>
      </w:r>
      <w:r w:rsidRPr="00ED7CE0">
        <w:rPr>
          <w:color w:val="000000"/>
          <w:sz w:val="30"/>
          <w:szCs w:val="30"/>
          <w:lang w:val="sr-Cyrl-RS"/>
        </w:rPr>
        <w:t>Р.Ј</w:t>
      </w:r>
      <w:r w:rsidRPr="00ED7CE0">
        <w:rPr>
          <w:color w:val="000000"/>
          <w:sz w:val="26"/>
          <w:szCs w:val="26"/>
          <w:lang w:val="sr-Cyrl-RS"/>
        </w:rPr>
        <w:t xml:space="preserve"> Зоохигијена обављаће послове на хватању и уклањању паса луталица са јавних површина по налогу надлежних служби и инспекција. Ухваћени пси биће привремено смештени у оквиру прихватилишта за псе луталице на локацији село Прлита.</w:t>
      </w:r>
    </w:p>
    <w:p w14:paraId="28211F9E" w14:textId="77777777" w:rsidR="00DF46CD" w:rsidRPr="00ED7CE0" w:rsidRDefault="006848D7">
      <w:pPr>
        <w:shd w:val="clear" w:color="auto" w:fill="FFFFFF"/>
        <w:jc w:val="both"/>
        <w:rPr>
          <w:lang w:val="sr-Cyrl-RS"/>
        </w:rPr>
      </w:pPr>
      <w:r w:rsidRPr="00ED7CE0">
        <w:rPr>
          <w:color w:val="000000"/>
          <w:sz w:val="26"/>
          <w:szCs w:val="26"/>
          <w:lang w:val="sr-Cyrl-RS"/>
        </w:rPr>
        <w:tab/>
        <w:t>ЈКП ”Хигијена Зајечар” је указала на  потребу наставка инвестиционог улагања од стране  оснивача у прихватилиште за псе луталице, чиме би се створили услови да прихватилиште прерасте у азил за псе луталице регионалног карактера. По привођењу намени и завршетку инвестиционог циклуса, азил  се предаје на управљање и газдовање комуналном предузећу које је регистровано за обављање ове комуналне делатности. У 2022 год. п</w:t>
      </w:r>
      <w:r w:rsidRPr="00ED7CE0">
        <w:rPr>
          <w:color w:val="000000"/>
          <w:sz w:val="26"/>
          <w:szCs w:val="26"/>
          <w:shd w:val="clear" w:color="auto" w:fill="FFFFFF"/>
          <w:lang w:val="sr-Cyrl-RS"/>
        </w:rPr>
        <w:t>ланира се израда ограде која треба физички да подели објекат за тријажу од других објеката у прихватилишту.</w:t>
      </w:r>
    </w:p>
    <w:p w14:paraId="19C6C49F" w14:textId="77777777" w:rsidR="00DF46CD" w:rsidRPr="00ED7CE0" w:rsidRDefault="006848D7">
      <w:pPr>
        <w:jc w:val="both"/>
        <w:rPr>
          <w:lang w:val="sr-Cyrl-RS"/>
        </w:rPr>
      </w:pPr>
      <w:r w:rsidRPr="00ED7CE0">
        <w:rPr>
          <w:color w:val="000000"/>
          <w:sz w:val="26"/>
          <w:szCs w:val="26"/>
          <w:lang w:val="sr-Cyrl-RS"/>
        </w:rPr>
        <w:tab/>
        <w:t>И у 2022. години се предвиђа да се у сарадњи са локалном самоуправом, уз поштовање нормативних аката спроведе програм обавезног обележавања и евидентирања паса на територији града Зајечара, а све у правцу контроле и смањења популације напуштених паса и мачака на територији града. Да се донесе одлука о одређивању локације и уређењу исте за потребе сточног гробља – гробне јаме. Поступак евидентирања паса луталица као и попис власничких паса веома је битно да се спроведе у сеоским насељима која су у окружењу града. Неопходно је да се спроведе и сам поступак чиповања власничких паса као и поступак стерилизације односно кастрације чиме би се у значајној мери утицало на смањење броја напуштених паса и мачака у селима.</w:t>
      </w:r>
      <w:r w:rsidRPr="00ED7CE0">
        <w:rPr>
          <w:color w:val="000000"/>
          <w:sz w:val="26"/>
          <w:szCs w:val="26"/>
          <w:lang w:val="sr-Cyrl-RS"/>
        </w:rPr>
        <w:tab/>
      </w:r>
    </w:p>
    <w:p w14:paraId="7971C187" w14:textId="77777777" w:rsidR="00DF46CD" w:rsidRPr="00ED7CE0" w:rsidRDefault="006848D7">
      <w:pPr>
        <w:jc w:val="both"/>
        <w:rPr>
          <w:lang w:val="sr-Cyrl-RS"/>
        </w:rPr>
      </w:pPr>
      <w:r w:rsidRPr="00ED7CE0">
        <w:rPr>
          <w:color w:val="000000"/>
          <w:sz w:val="26"/>
          <w:szCs w:val="26"/>
          <w:lang w:val="sr-Cyrl-RS"/>
        </w:rPr>
        <w:tab/>
        <w:t>Ради квалитетнијег организовања рада ове комуналне службе 2022. године     ЈКП “Хигијена Зајечар“ Зајечар поднеће захтев за пријем</w:t>
      </w:r>
      <w:r w:rsidRPr="00ED7CE0">
        <w:rPr>
          <w:color w:val="000000"/>
          <w:sz w:val="26"/>
          <w:szCs w:val="26"/>
          <w:shd w:val="clear" w:color="auto" w:fill="FFFFFF"/>
          <w:lang w:val="sr-Cyrl-RS"/>
        </w:rPr>
        <w:t xml:space="preserve"> једног новозапосленог у</w:t>
      </w:r>
      <w:r w:rsidRPr="00ED7CE0">
        <w:rPr>
          <w:color w:val="000000"/>
          <w:sz w:val="26"/>
          <w:szCs w:val="26"/>
          <w:lang w:val="sr-Cyrl-RS"/>
        </w:rPr>
        <w:t xml:space="preserve"> стални радни однос. </w:t>
      </w:r>
      <w:r w:rsidRPr="00ED7CE0">
        <w:rPr>
          <w:color w:val="000000"/>
          <w:sz w:val="26"/>
          <w:szCs w:val="26"/>
          <w:lang w:val="sr-Cyrl-RS"/>
        </w:rPr>
        <w:tab/>
      </w:r>
    </w:p>
    <w:p w14:paraId="1C1A59F9" w14:textId="77777777" w:rsidR="00DF46CD" w:rsidRPr="00ED7CE0" w:rsidRDefault="006848D7">
      <w:pPr>
        <w:jc w:val="both"/>
        <w:rPr>
          <w:lang w:val="sr-Cyrl-RS"/>
        </w:rPr>
      </w:pPr>
      <w:r w:rsidRPr="00ED7CE0">
        <w:rPr>
          <w:color w:val="000000"/>
          <w:sz w:val="26"/>
          <w:szCs w:val="26"/>
          <w:lang w:val="sr-Cyrl-RS"/>
        </w:rPr>
        <w:t xml:space="preserve"> </w:t>
      </w:r>
    </w:p>
    <w:p w14:paraId="39FA57BC" w14:textId="66CD83EB" w:rsidR="00DF46CD" w:rsidRPr="00ED7CE0" w:rsidRDefault="006848D7">
      <w:pPr>
        <w:rPr>
          <w:lang w:val="sr-Cyrl-RS"/>
        </w:rPr>
      </w:pPr>
      <w:r w:rsidRPr="00ED7CE0">
        <w:rPr>
          <w:color w:val="000000"/>
          <w:sz w:val="26"/>
          <w:szCs w:val="26"/>
          <w:lang w:val="sr-Cyrl-RS"/>
        </w:rPr>
        <w:tab/>
      </w:r>
      <w:r w:rsidR="005C469E">
        <w:rPr>
          <w:color w:val="000000"/>
          <w:sz w:val="26"/>
          <w:szCs w:val="26"/>
          <w:lang w:val="sr-Latn-RS"/>
        </w:rPr>
        <w:t xml:space="preserve">   </w:t>
      </w:r>
      <w:r w:rsidRPr="00ED7CE0">
        <w:rPr>
          <w:b/>
          <w:color w:val="000000"/>
          <w:sz w:val="26"/>
          <w:szCs w:val="26"/>
          <w:lang w:val="sr-Cyrl-RS"/>
        </w:rPr>
        <w:t xml:space="preserve">  </w:t>
      </w:r>
      <w:r w:rsidRPr="00ED7CE0">
        <w:rPr>
          <w:color w:val="000000"/>
          <w:sz w:val="26"/>
          <w:szCs w:val="26"/>
          <w:lang w:val="sr-Cyrl-RS"/>
        </w:rPr>
        <w:t xml:space="preserve"> </w:t>
      </w:r>
      <w:r w:rsidRPr="00ED7CE0">
        <w:rPr>
          <w:color w:val="000000"/>
          <w:sz w:val="30"/>
          <w:szCs w:val="30"/>
          <w:lang w:val="sr-Cyrl-RS"/>
        </w:rPr>
        <w:t>4.3 РЈ Пијаца</w:t>
      </w:r>
    </w:p>
    <w:p w14:paraId="54049C90" w14:textId="77777777" w:rsidR="00DF46CD" w:rsidRPr="00ED7CE0" w:rsidRDefault="006848D7">
      <w:pPr>
        <w:jc w:val="both"/>
        <w:rPr>
          <w:lang w:val="sr-Cyrl-RS"/>
        </w:rPr>
      </w:pPr>
      <w:r w:rsidRPr="00ED7CE0">
        <w:rPr>
          <w:color w:val="000000"/>
          <w:sz w:val="26"/>
          <w:szCs w:val="26"/>
          <w:lang w:val="sr-Cyrl-RS"/>
        </w:rPr>
        <w:tab/>
        <w:t>У 2022. години послови на организовању, спровођењу пијачних услуга и одржавању пијаца у ЈКП ”Хигијени-Зајечар” обављаће су  у оквиру Р.Ј. Пијачне услуге. Организовање и спровођење пијачних услуга вршиће се на следећим локацијама:</w:t>
      </w:r>
    </w:p>
    <w:p w14:paraId="4FF73546" w14:textId="77777777" w:rsidR="00DF46CD" w:rsidRPr="00ED7CE0" w:rsidRDefault="006848D7">
      <w:pPr>
        <w:jc w:val="both"/>
        <w:rPr>
          <w:lang w:val="sr-Cyrl-RS"/>
        </w:rPr>
      </w:pPr>
      <w:r w:rsidRPr="00ED7CE0">
        <w:rPr>
          <w:sz w:val="26"/>
          <w:szCs w:val="26"/>
          <w:lang w:val="sr-Cyrl-RS"/>
        </w:rPr>
        <w:tab/>
        <w:t>- главна градска пијаца</w:t>
      </w:r>
    </w:p>
    <w:p w14:paraId="59C3AD06" w14:textId="77777777" w:rsidR="00DF46CD" w:rsidRPr="00ED7CE0" w:rsidRDefault="006848D7">
      <w:pPr>
        <w:jc w:val="both"/>
        <w:rPr>
          <w:lang w:val="sr-Cyrl-RS"/>
        </w:rPr>
      </w:pPr>
      <w:r w:rsidRPr="00ED7CE0">
        <w:rPr>
          <w:sz w:val="26"/>
          <w:szCs w:val="26"/>
          <w:lang w:val="sr-Cyrl-RS"/>
        </w:rPr>
        <w:tab/>
        <w:t>- локалне зелене пијаце (насеље Краљевица и насеље Кључ),</w:t>
      </w:r>
    </w:p>
    <w:p w14:paraId="42D19CEA" w14:textId="56A44AA4" w:rsidR="00DF46CD" w:rsidRPr="00ED7CE0" w:rsidRDefault="006848D7">
      <w:pPr>
        <w:jc w:val="both"/>
        <w:rPr>
          <w:lang w:val="sr-Cyrl-RS"/>
        </w:rPr>
      </w:pPr>
      <w:r w:rsidRPr="00ED7CE0">
        <w:rPr>
          <w:sz w:val="26"/>
          <w:szCs w:val="26"/>
          <w:lang w:val="sr-Cyrl-RS"/>
        </w:rPr>
        <w:tab/>
        <w:t xml:space="preserve">- градска сточна пијаца (локација на </w:t>
      </w:r>
      <w:r w:rsidR="00006D6F">
        <w:rPr>
          <w:sz w:val="26"/>
          <w:szCs w:val="26"/>
          <w:lang w:val="sr-Cyrl-RS"/>
        </w:rPr>
        <w:t>Н</w:t>
      </w:r>
      <w:r w:rsidRPr="00ED7CE0">
        <w:rPr>
          <w:sz w:val="26"/>
          <w:szCs w:val="26"/>
          <w:lang w:val="sr-Cyrl-RS"/>
        </w:rPr>
        <w:t xml:space="preserve">еготинском путу).    </w:t>
      </w:r>
    </w:p>
    <w:p w14:paraId="7E7D9FC3" w14:textId="77777777" w:rsidR="00DF46CD" w:rsidRPr="00ED7CE0" w:rsidRDefault="006848D7">
      <w:pPr>
        <w:jc w:val="both"/>
        <w:rPr>
          <w:lang w:val="sr-Cyrl-RS"/>
        </w:rPr>
      </w:pPr>
      <w:r w:rsidRPr="00ED7CE0">
        <w:rPr>
          <w:sz w:val="30"/>
          <w:szCs w:val="30"/>
          <w:lang w:val="sr-Cyrl-RS"/>
        </w:rPr>
        <w:tab/>
      </w:r>
      <w:r w:rsidRPr="00ED7CE0">
        <w:rPr>
          <w:sz w:val="26"/>
          <w:szCs w:val="26"/>
          <w:lang w:val="sr-Cyrl-RS"/>
        </w:rPr>
        <w:t>Радно време пијаце, као и спровођење и организовање пијачних услуга регулисано је пијачним редом. Пијачним редом је регулисан рад главне градске пијаце, сточне пијаце и рад пијачне хале (хале за продају сира)</w:t>
      </w:r>
    </w:p>
    <w:p w14:paraId="3466E51D" w14:textId="77777777" w:rsidR="00DF46CD" w:rsidRPr="00ED7CE0" w:rsidRDefault="006848D7">
      <w:pPr>
        <w:rPr>
          <w:lang w:val="sr-Cyrl-RS"/>
        </w:rPr>
      </w:pPr>
      <w:r w:rsidRPr="00ED7CE0">
        <w:rPr>
          <w:sz w:val="26"/>
          <w:szCs w:val="26"/>
          <w:lang w:val="sr-Cyrl-RS"/>
        </w:rPr>
        <w:tab/>
        <w:t xml:space="preserve">Чишћење и уређење главне градске </w:t>
      </w:r>
      <w:r w:rsidRPr="00ED7CE0">
        <w:rPr>
          <w:color w:val="FFFFFF"/>
          <w:sz w:val="26"/>
          <w:szCs w:val="26"/>
          <w:lang w:val="sr-Cyrl-RS"/>
        </w:rPr>
        <w:t xml:space="preserve"> </w:t>
      </w:r>
      <w:r w:rsidRPr="00ED7CE0">
        <w:rPr>
          <w:sz w:val="26"/>
          <w:szCs w:val="26"/>
          <w:lang w:val="sr-Cyrl-RS"/>
        </w:rPr>
        <w:t>пијаце обављаће се свакодневно у обиму и динамици како намећу тренутни услови на самој пијаци. Сакупљени отпад  ће се одлагати у контејнере који се налазе у пијачном окружењу и исти ће се празнити по потреби и позиву.</w:t>
      </w:r>
    </w:p>
    <w:p w14:paraId="6A706B50" w14:textId="1143A25A" w:rsidR="00DF46CD" w:rsidRPr="00ED7CE0" w:rsidRDefault="006848D7">
      <w:pPr>
        <w:jc w:val="both"/>
        <w:rPr>
          <w:lang w:val="sr-Cyrl-RS"/>
        </w:rPr>
      </w:pPr>
      <w:r w:rsidRPr="00ED7CE0">
        <w:rPr>
          <w:sz w:val="26"/>
          <w:szCs w:val="26"/>
          <w:lang w:val="sr-Cyrl-RS"/>
        </w:rPr>
        <w:tab/>
        <w:t xml:space="preserve"> На пословима чишћења и уређења главне </w:t>
      </w:r>
      <w:r w:rsidR="00006D6F" w:rsidRPr="00ED7CE0">
        <w:rPr>
          <w:sz w:val="26"/>
          <w:szCs w:val="26"/>
          <w:lang w:val="sr-Cyrl-RS"/>
        </w:rPr>
        <w:t>градске</w:t>
      </w:r>
      <w:r w:rsidRPr="00ED7CE0">
        <w:rPr>
          <w:sz w:val="26"/>
          <w:szCs w:val="26"/>
          <w:lang w:val="sr-Cyrl-RS"/>
        </w:rPr>
        <w:t xml:space="preserve"> </w:t>
      </w:r>
      <w:r w:rsidRPr="00ED7CE0">
        <w:rPr>
          <w:color w:val="FF0000"/>
          <w:sz w:val="26"/>
          <w:szCs w:val="26"/>
          <w:lang w:val="sr-Cyrl-RS"/>
        </w:rPr>
        <w:t xml:space="preserve"> </w:t>
      </w:r>
      <w:r w:rsidRPr="00ED7CE0">
        <w:rPr>
          <w:sz w:val="26"/>
          <w:szCs w:val="26"/>
          <w:lang w:val="sr-Cyrl-RS"/>
        </w:rPr>
        <w:t>пијаце биће ангажовано 4 радника.</w:t>
      </w:r>
    </w:p>
    <w:p w14:paraId="75D1DDD6" w14:textId="77777777" w:rsidR="00DF46CD" w:rsidRPr="00ED7CE0" w:rsidRDefault="006848D7">
      <w:pPr>
        <w:jc w:val="both"/>
        <w:rPr>
          <w:lang w:val="sr-Cyrl-RS"/>
        </w:rPr>
      </w:pPr>
      <w:r w:rsidRPr="00ED7CE0">
        <w:rPr>
          <w:sz w:val="26"/>
          <w:szCs w:val="26"/>
          <w:lang w:val="sr-Cyrl-RS"/>
        </w:rPr>
        <w:lastRenderedPageBreak/>
        <w:t xml:space="preserve"> </w:t>
      </w:r>
      <w:r w:rsidRPr="00ED7CE0">
        <w:rPr>
          <w:sz w:val="26"/>
          <w:szCs w:val="26"/>
          <w:lang w:val="sr-Cyrl-RS"/>
        </w:rPr>
        <w:tab/>
        <w:t>За успешно организовање и спровођење пијачних услуга биће постављене на продајним локацијама  на зеленој градској пијаци 110 тезге затвореног типа и 90 тезге отвореног типа. На пијачној локацији “Кључ” биће постављено 12, а на пијачној локацији “Краљевица” 16 тезги. У пијачној хали биће постављена 50 пијачна стола за продају робе, 20 тезги за продају јаја,  5 расхладних  витрина за продају производа од млека  и  расхладне витрине у дужини од 16 које су повезане у заједнички расхладни систем. Око</w:t>
      </w:r>
      <w:r w:rsidRPr="00ED7CE0">
        <w:rPr>
          <w:b/>
          <w:sz w:val="26"/>
          <w:szCs w:val="26"/>
          <w:lang w:val="sr-Cyrl-RS"/>
        </w:rPr>
        <w:t xml:space="preserve"> </w:t>
      </w:r>
      <w:r w:rsidRPr="00ED7CE0">
        <w:rPr>
          <w:sz w:val="26"/>
          <w:szCs w:val="26"/>
          <w:lang w:val="sr-Cyrl-RS"/>
        </w:rPr>
        <w:t>пијачне хале издаваће се у закуп 13 локала.</w:t>
      </w:r>
      <w:r w:rsidRPr="00ED7CE0">
        <w:rPr>
          <w:sz w:val="26"/>
          <w:szCs w:val="26"/>
          <w:lang w:val="sr-Cyrl-RS"/>
        </w:rPr>
        <w:tab/>
      </w:r>
    </w:p>
    <w:p w14:paraId="0F384BAA" w14:textId="12122F4D" w:rsidR="00DF46CD" w:rsidRPr="00ED7CE0" w:rsidRDefault="006848D7">
      <w:pPr>
        <w:jc w:val="both"/>
        <w:rPr>
          <w:lang w:val="sr-Cyrl-RS"/>
        </w:rPr>
      </w:pPr>
      <w:r w:rsidRPr="00ED7CE0">
        <w:rPr>
          <w:sz w:val="26"/>
          <w:szCs w:val="26"/>
          <w:lang w:val="sr-Cyrl-RS"/>
        </w:rPr>
        <w:tab/>
        <w:t xml:space="preserve">У 2022.  години  за потребе  организације рада у оквиру радне </w:t>
      </w:r>
      <w:r w:rsidR="00006D6F" w:rsidRPr="00ED7CE0">
        <w:rPr>
          <w:sz w:val="26"/>
          <w:szCs w:val="26"/>
          <w:lang w:val="sr-Cyrl-RS"/>
        </w:rPr>
        <w:t>јединице</w:t>
      </w:r>
      <w:r w:rsidRPr="00ED7CE0">
        <w:rPr>
          <w:sz w:val="26"/>
          <w:szCs w:val="26"/>
          <w:lang w:val="sr-Cyrl-RS"/>
        </w:rPr>
        <w:t xml:space="preserve"> Пијачне услуге ЈКП “Хигијена Зајечар“ Зајечар ће поднети захтев за пријем једног (1) запосленог у стални радни однос.</w:t>
      </w:r>
    </w:p>
    <w:p w14:paraId="7DBB620A" w14:textId="77777777" w:rsidR="00DF46CD" w:rsidRPr="00ED7CE0" w:rsidRDefault="006848D7">
      <w:pPr>
        <w:jc w:val="both"/>
        <w:rPr>
          <w:color w:val="000000"/>
          <w:sz w:val="26"/>
          <w:szCs w:val="26"/>
          <w:lang w:val="sr-Cyrl-RS"/>
        </w:rPr>
      </w:pPr>
      <w:r w:rsidRPr="00ED7CE0">
        <w:rPr>
          <w:color w:val="000000"/>
          <w:sz w:val="26"/>
          <w:szCs w:val="26"/>
          <w:lang w:val="sr-Cyrl-RS"/>
        </w:rPr>
        <w:tab/>
      </w:r>
      <w:r w:rsidRPr="00ED7CE0">
        <w:rPr>
          <w:color w:val="000000"/>
          <w:sz w:val="26"/>
          <w:szCs w:val="26"/>
          <w:lang w:val="sr-Cyrl-RS"/>
        </w:rPr>
        <w:tab/>
        <w:t xml:space="preserve">                </w:t>
      </w:r>
    </w:p>
    <w:p w14:paraId="18AD1D0F" w14:textId="2D92A929" w:rsidR="00DF46CD" w:rsidRPr="00ED7CE0" w:rsidRDefault="005C469E" w:rsidP="005C469E">
      <w:pPr>
        <w:rPr>
          <w:lang w:val="sr-Cyrl-RS"/>
        </w:rPr>
      </w:pPr>
      <w:r>
        <w:rPr>
          <w:color w:val="000000"/>
          <w:sz w:val="30"/>
          <w:szCs w:val="30"/>
          <w:shd w:val="clear" w:color="auto" w:fill="FFFFFF"/>
          <w:lang w:val="sr-Latn-RS"/>
        </w:rPr>
        <w:t xml:space="preserve">                  </w:t>
      </w:r>
      <w:r w:rsidR="006848D7" w:rsidRPr="00ED7CE0">
        <w:rPr>
          <w:color w:val="000000"/>
          <w:sz w:val="30"/>
          <w:szCs w:val="30"/>
          <w:shd w:val="clear" w:color="auto" w:fill="FFFFFF"/>
          <w:lang w:val="sr-Cyrl-RS"/>
        </w:rPr>
        <w:t xml:space="preserve">4.4 </w:t>
      </w:r>
      <w:r w:rsidR="006848D7" w:rsidRPr="00ED7CE0">
        <w:rPr>
          <w:color w:val="000000"/>
          <w:sz w:val="30"/>
          <w:szCs w:val="30"/>
          <w:lang w:val="sr-Cyrl-RS"/>
        </w:rPr>
        <w:t>Економски сектор</w:t>
      </w:r>
    </w:p>
    <w:p w14:paraId="44409301" w14:textId="77777777" w:rsidR="00DF46CD" w:rsidRPr="00ED7CE0" w:rsidRDefault="006848D7">
      <w:pPr>
        <w:jc w:val="both"/>
        <w:rPr>
          <w:lang w:val="sr-Cyrl-RS"/>
        </w:rPr>
      </w:pPr>
      <w:r w:rsidRPr="00ED7CE0">
        <w:rPr>
          <w:color w:val="000000"/>
          <w:sz w:val="30"/>
          <w:szCs w:val="30"/>
          <w:lang w:val="sr-Cyrl-RS"/>
        </w:rPr>
        <w:tab/>
        <w:t xml:space="preserve">У </w:t>
      </w:r>
      <w:r w:rsidRPr="00ED7CE0">
        <w:rPr>
          <w:color w:val="000000"/>
          <w:sz w:val="26"/>
          <w:szCs w:val="26"/>
          <w:lang w:val="sr-Cyrl-RS"/>
        </w:rPr>
        <w:t>2022. години планом и програмом се предвиђа организовање и обављање послова економског сектора  у складу са законским прописима и стандардима који се везују за пословање предузећа.</w:t>
      </w:r>
    </w:p>
    <w:p w14:paraId="7C545CEF" w14:textId="77777777" w:rsidR="00DF46CD" w:rsidRPr="00ED7CE0" w:rsidRDefault="006848D7">
      <w:pPr>
        <w:jc w:val="both"/>
        <w:rPr>
          <w:lang w:val="sr-Cyrl-RS"/>
        </w:rPr>
      </w:pPr>
      <w:r w:rsidRPr="00ED7CE0">
        <w:rPr>
          <w:color w:val="000000"/>
          <w:sz w:val="26"/>
          <w:szCs w:val="26"/>
          <w:lang w:val="sr-Cyrl-RS"/>
        </w:rPr>
        <w:tab/>
        <w:t>Пословне активности у оквиру предузећа биће усмерене у правцу постизања што бољег финансијског резултата и веће ефикасности у пословању предузећа.</w:t>
      </w:r>
    </w:p>
    <w:p w14:paraId="4B7E3948" w14:textId="77777777" w:rsidR="00DF46CD" w:rsidRPr="00ED7CE0" w:rsidRDefault="006848D7">
      <w:pPr>
        <w:jc w:val="both"/>
        <w:rPr>
          <w:lang w:val="sr-Cyrl-RS"/>
        </w:rPr>
      </w:pPr>
      <w:r w:rsidRPr="00ED7CE0">
        <w:rPr>
          <w:color w:val="000000"/>
          <w:sz w:val="26"/>
          <w:szCs w:val="26"/>
          <w:lang w:val="sr-Cyrl-RS"/>
        </w:rPr>
        <w:tab/>
        <w:t>Акценат ће се ставити на максимално ангажовање свих расположивих ресурса предузећа у циљу организовања и пружања комуналних услуга у што већем обиму и квалитету и повећање процента наплате потраживања уз коришћење свих законских расположивих мера.</w:t>
      </w:r>
    </w:p>
    <w:p w14:paraId="44684DC2" w14:textId="77777777" w:rsidR="00DF46CD" w:rsidRPr="00ED7CE0" w:rsidRDefault="006848D7">
      <w:pPr>
        <w:jc w:val="both"/>
        <w:rPr>
          <w:lang w:val="sr-Cyrl-RS"/>
        </w:rPr>
      </w:pPr>
      <w:r w:rsidRPr="00ED7CE0">
        <w:rPr>
          <w:color w:val="000000"/>
          <w:sz w:val="26"/>
          <w:szCs w:val="26"/>
          <w:lang w:val="sr-Cyrl-RS"/>
        </w:rPr>
        <w:tab/>
        <w:t xml:space="preserve"> Посебна пажња посветиће се праћењу и сагледавања варијабилних  трошкова који настају у процесу организовања и пружања комуналних услуга. Трошкови ће се распоређивати према месту настанка. Циљ ових активности  је сагледавање и  свођење трошкова пословања на минимални ниво тј. на економски оправдани ниво.</w:t>
      </w:r>
    </w:p>
    <w:p w14:paraId="707BD3B4" w14:textId="77777777" w:rsidR="00DF46CD" w:rsidRPr="00ED7CE0" w:rsidRDefault="006848D7">
      <w:pPr>
        <w:jc w:val="both"/>
        <w:rPr>
          <w:lang w:val="sr-Cyrl-RS"/>
        </w:rPr>
      </w:pPr>
      <w:r w:rsidRPr="00ED7CE0">
        <w:rPr>
          <w:color w:val="000000"/>
          <w:sz w:val="26"/>
          <w:szCs w:val="26"/>
          <w:lang w:val="sr-Cyrl-RS"/>
        </w:rPr>
        <w:tab/>
        <w:t>Набавке ће се вршити у складу са Законом о јавним набавкама, уз поштовање динамике и обима набавки како је предвиђено планом  за јавне набавке, уз спровођење  самог поступка јавних набавки према законом  прописаној процедури.</w:t>
      </w:r>
    </w:p>
    <w:p w14:paraId="5975A47D" w14:textId="77777777" w:rsidR="00DF46CD" w:rsidRPr="00ED7CE0" w:rsidRDefault="00DF46CD">
      <w:pPr>
        <w:jc w:val="both"/>
        <w:rPr>
          <w:color w:val="000000"/>
          <w:sz w:val="26"/>
          <w:szCs w:val="26"/>
          <w:lang w:val="sr-Cyrl-RS"/>
        </w:rPr>
      </w:pPr>
    </w:p>
    <w:p w14:paraId="1134323E" w14:textId="63CF6D18" w:rsidR="00DF46CD" w:rsidRPr="00ED7CE0" w:rsidRDefault="006848D7">
      <w:pPr>
        <w:jc w:val="both"/>
        <w:rPr>
          <w:lang w:val="sr-Cyrl-RS"/>
        </w:rPr>
      </w:pPr>
      <w:r w:rsidRPr="00ED7CE0">
        <w:rPr>
          <w:color w:val="000000"/>
          <w:sz w:val="26"/>
          <w:szCs w:val="26"/>
          <w:lang w:val="sr-Cyrl-RS"/>
        </w:rPr>
        <w:tab/>
      </w:r>
      <w:r w:rsidRPr="00ED7CE0">
        <w:rPr>
          <w:color w:val="000000"/>
          <w:sz w:val="26"/>
          <w:szCs w:val="26"/>
          <w:shd w:val="clear" w:color="auto" w:fill="FFFFFF"/>
          <w:lang w:val="sr-Cyrl-RS"/>
        </w:rPr>
        <w:t xml:space="preserve">  </w:t>
      </w:r>
      <w:r w:rsidRPr="00ED7CE0">
        <w:rPr>
          <w:color w:val="000000"/>
          <w:sz w:val="30"/>
          <w:szCs w:val="30"/>
          <w:shd w:val="clear" w:color="auto" w:fill="FFFFFF"/>
          <w:lang w:val="sr-Cyrl-RS"/>
        </w:rPr>
        <w:t xml:space="preserve"> 4.5 Служба општих и правних послова</w:t>
      </w:r>
      <w:r w:rsidRPr="00ED7CE0">
        <w:rPr>
          <w:color w:val="000000"/>
          <w:sz w:val="26"/>
          <w:szCs w:val="26"/>
          <w:lang w:val="sr-Cyrl-RS"/>
        </w:rPr>
        <w:tab/>
      </w:r>
    </w:p>
    <w:p w14:paraId="1A783E68" w14:textId="3D7C5280" w:rsidR="00DF46CD" w:rsidRPr="00ED7CE0" w:rsidRDefault="006848D7">
      <w:pPr>
        <w:ind w:firstLine="709"/>
        <w:jc w:val="both"/>
        <w:rPr>
          <w:lang w:val="sr-Cyrl-RS"/>
        </w:rPr>
      </w:pPr>
      <w:r w:rsidRPr="00ED7CE0">
        <w:rPr>
          <w:color w:val="000000"/>
          <w:sz w:val="26"/>
          <w:szCs w:val="26"/>
          <w:lang w:val="sr-Cyrl-RS"/>
        </w:rPr>
        <w:t>Ови послови се односе на: опште послове, кадровске послове (ови послови су регулисани Законом о раду и Законом о управном поступку), нормативно правни послови, који се везују за израду нормативно општих аката у предузећу у складу са Законом у зависности од области која се уређује (законска регулатива: Закон о комуналним делатностима, Закон о јавним предузећима),</w:t>
      </w:r>
      <w:r w:rsidRPr="00ED7CE0">
        <w:rPr>
          <w:color w:val="000000"/>
          <w:sz w:val="26"/>
          <w:szCs w:val="26"/>
          <w:u w:val="single"/>
          <w:lang w:val="sr-Cyrl-RS"/>
        </w:rPr>
        <w:t xml:space="preserve"> </w:t>
      </w:r>
      <w:r w:rsidRPr="00ED7CE0">
        <w:rPr>
          <w:color w:val="000000"/>
          <w:sz w:val="26"/>
          <w:szCs w:val="26"/>
          <w:lang w:val="sr-Cyrl-RS"/>
        </w:rPr>
        <w:t xml:space="preserve"> имовинско правни послови, послови заступања пред судовима и другим органима, су послови који су јасно прецизирани законским </w:t>
      </w:r>
      <w:r w:rsidR="00006D6F" w:rsidRPr="00ED7CE0">
        <w:rPr>
          <w:color w:val="000000"/>
          <w:sz w:val="26"/>
          <w:szCs w:val="26"/>
          <w:lang w:val="sr-Cyrl-RS"/>
        </w:rPr>
        <w:t>регулативима</w:t>
      </w:r>
      <w:r w:rsidRPr="00ED7CE0">
        <w:rPr>
          <w:color w:val="000000"/>
          <w:sz w:val="26"/>
          <w:szCs w:val="26"/>
          <w:lang w:val="sr-Cyrl-RS"/>
        </w:rPr>
        <w:t>. У овој служби планом се предвиђа организовање и спровођење општих и правних послова, који ће се обављати искључиво у складу са законским прописима и као такви не могу бити предмет планских активности.</w:t>
      </w:r>
    </w:p>
    <w:p w14:paraId="4A55EF9F" w14:textId="0EDF6ECE" w:rsidR="00F905CE" w:rsidRPr="00345AD3" w:rsidRDefault="006848D7">
      <w:pPr>
        <w:jc w:val="both"/>
        <w:rPr>
          <w:lang w:val="sr-Cyrl-RS"/>
        </w:rPr>
      </w:pPr>
      <w:r w:rsidRPr="00ED7CE0">
        <w:rPr>
          <w:color w:val="000000"/>
          <w:sz w:val="26"/>
          <w:szCs w:val="26"/>
          <w:lang w:val="sr-Cyrl-RS"/>
        </w:rPr>
        <w:tab/>
        <w:t xml:space="preserve"> Планирање обима ових послова условљено је чињеницом да је за спровођење одређених правних поступака неопходно да се за то стекну одређени услови, како би се одређени случајеви процесуирали, а све у правцу постизања максималног ефекта у заштити интереса предузећа.</w:t>
      </w:r>
    </w:p>
    <w:p w14:paraId="0B6C0A76" w14:textId="41F6BC07" w:rsidR="00F905CE" w:rsidRDefault="00F905CE">
      <w:pPr>
        <w:jc w:val="both"/>
        <w:rPr>
          <w:color w:val="000000"/>
          <w:sz w:val="26"/>
          <w:szCs w:val="26"/>
          <w:lang w:val="sr-Cyrl-RS"/>
        </w:rPr>
      </w:pPr>
    </w:p>
    <w:p w14:paraId="31983D2C" w14:textId="386F98A7" w:rsidR="00473BAF" w:rsidRDefault="00473BAF">
      <w:pPr>
        <w:jc w:val="both"/>
        <w:rPr>
          <w:color w:val="000000"/>
          <w:sz w:val="26"/>
          <w:szCs w:val="26"/>
          <w:lang w:val="sr-Cyrl-RS"/>
        </w:rPr>
      </w:pPr>
    </w:p>
    <w:p w14:paraId="2C400613" w14:textId="2F35E4B7" w:rsidR="00473BAF" w:rsidRDefault="00473BAF">
      <w:pPr>
        <w:jc w:val="both"/>
        <w:rPr>
          <w:color w:val="000000"/>
          <w:sz w:val="26"/>
          <w:szCs w:val="26"/>
          <w:lang w:val="sr-Cyrl-RS"/>
        </w:rPr>
      </w:pPr>
    </w:p>
    <w:p w14:paraId="419403D7" w14:textId="77777777" w:rsidR="00473BAF" w:rsidRPr="00ED7CE0" w:rsidRDefault="00473BAF">
      <w:pPr>
        <w:jc w:val="both"/>
        <w:rPr>
          <w:color w:val="000000"/>
          <w:sz w:val="26"/>
          <w:szCs w:val="26"/>
          <w:lang w:val="sr-Cyrl-RS"/>
        </w:rPr>
      </w:pPr>
    </w:p>
    <w:p w14:paraId="0BE7B03B" w14:textId="64B064EA" w:rsidR="00DF46CD" w:rsidRPr="00ED7CE0" w:rsidRDefault="006848D7">
      <w:pPr>
        <w:jc w:val="both"/>
        <w:rPr>
          <w:lang w:val="sr-Cyrl-RS"/>
        </w:rPr>
      </w:pPr>
      <w:r w:rsidRPr="00ED7CE0">
        <w:rPr>
          <w:color w:val="000000"/>
          <w:sz w:val="26"/>
          <w:szCs w:val="26"/>
          <w:lang w:val="sr-Cyrl-RS"/>
        </w:rPr>
        <w:lastRenderedPageBreak/>
        <w:t xml:space="preserve">                </w:t>
      </w:r>
      <w:r w:rsidRPr="00ED7CE0">
        <w:rPr>
          <w:color w:val="000000"/>
          <w:sz w:val="30"/>
          <w:szCs w:val="30"/>
          <w:lang w:val="sr-Cyrl-RS"/>
        </w:rPr>
        <w:t xml:space="preserve">     4.6 Служба заштите на раду</w:t>
      </w:r>
    </w:p>
    <w:p w14:paraId="5260821A" w14:textId="739A6AB5" w:rsidR="00DF46CD" w:rsidRPr="00ED7CE0" w:rsidRDefault="006848D7">
      <w:pPr>
        <w:jc w:val="both"/>
        <w:rPr>
          <w:lang w:val="sr-Cyrl-RS"/>
        </w:rPr>
      </w:pPr>
      <w:r w:rsidRPr="00ED7CE0">
        <w:rPr>
          <w:color w:val="000000"/>
          <w:sz w:val="30"/>
          <w:szCs w:val="30"/>
          <w:lang w:val="sr-Cyrl-RS"/>
        </w:rPr>
        <w:tab/>
      </w:r>
      <w:r w:rsidRPr="00ED7CE0">
        <w:rPr>
          <w:color w:val="000000"/>
          <w:sz w:val="26"/>
          <w:szCs w:val="26"/>
          <w:lang w:val="sr-Cyrl-RS"/>
        </w:rPr>
        <w:t xml:space="preserve">У оквиру ове службе врши се организовање и </w:t>
      </w:r>
      <w:r w:rsidR="00006D6F" w:rsidRPr="00ED7CE0">
        <w:rPr>
          <w:color w:val="000000"/>
          <w:sz w:val="26"/>
          <w:szCs w:val="26"/>
          <w:lang w:val="sr-Cyrl-RS"/>
        </w:rPr>
        <w:t>спровођење</w:t>
      </w:r>
      <w:r w:rsidRPr="00ED7CE0">
        <w:rPr>
          <w:color w:val="000000"/>
          <w:sz w:val="26"/>
          <w:szCs w:val="26"/>
          <w:lang w:val="sr-Cyrl-RS"/>
        </w:rPr>
        <w:t xml:space="preserve">  набавке неопходне заштитне опреме за несметан рад запослених у овом предузећу и контрола непосредне примене и коришћења заштитне опреме. Главни и основни задатак ове службе се огледа у организовању и спровођењу мера заштите на раду запослених.</w:t>
      </w:r>
    </w:p>
    <w:p w14:paraId="5B6C01E6" w14:textId="77777777" w:rsidR="00DF46CD" w:rsidRPr="00ED7CE0" w:rsidRDefault="00DF46CD">
      <w:pPr>
        <w:jc w:val="both"/>
        <w:rPr>
          <w:color w:val="000000"/>
          <w:lang w:val="sr-Cyrl-RS"/>
        </w:rPr>
      </w:pPr>
    </w:p>
    <w:p w14:paraId="5991C851"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shd w:val="clear" w:color="auto" w:fill="FFFFFF"/>
          <w:lang w:val="sr-Cyrl-RS"/>
        </w:rPr>
        <w:tab/>
      </w:r>
      <w:r w:rsidRPr="00ED7CE0">
        <w:rPr>
          <w:color w:val="000000"/>
          <w:sz w:val="26"/>
          <w:szCs w:val="26"/>
          <w:shd w:val="clear" w:color="auto" w:fill="FFFFFF"/>
          <w:lang w:val="sr-Cyrl-RS"/>
        </w:rPr>
        <w:tab/>
        <w:t xml:space="preserve">     </w:t>
      </w:r>
    </w:p>
    <w:p w14:paraId="48BEBD9E" w14:textId="77777777" w:rsidR="00DF46CD" w:rsidRPr="00ED7CE0" w:rsidRDefault="00DF46CD">
      <w:pPr>
        <w:jc w:val="both"/>
        <w:rPr>
          <w:color w:val="000000"/>
          <w:sz w:val="26"/>
          <w:szCs w:val="26"/>
          <w:shd w:val="clear" w:color="auto" w:fill="FFFFFF"/>
          <w:lang w:val="sr-Cyrl-RS"/>
        </w:rPr>
      </w:pPr>
    </w:p>
    <w:p w14:paraId="587D2958" w14:textId="77777777" w:rsidR="00DF46CD" w:rsidRPr="00ED7CE0" w:rsidRDefault="00DF46CD">
      <w:pPr>
        <w:jc w:val="center"/>
        <w:rPr>
          <w:b/>
          <w:color w:val="000000"/>
          <w:sz w:val="30"/>
          <w:szCs w:val="30"/>
          <w:shd w:val="clear" w:color="auto" w:fill="FFFF00"/>
          <w:lang w:val="sr-Cyrl-RS"/>
        </w:rPr>
      </w:pPr>
    </w:p>
    <w:p w14:paraId="54A7F1BB" w14:textId="77777777" w:rsidR="00DF46CD" w:rsidRPr="00345AD3" w:rsidRDefault="006848D7">
      <w:pPr>
        <w:jc w:val="center"/>
        <w:rPr>
          <w:b/>
          <w:lang w:val="sr-Cyrl-RS"/>
        </w:rPr>
      </w:pPr>
      <w:r w:rsidRPr="00345AD3">
        <w:rPr>
          <w:b/>
          <w:color w:val="000000"/>
          <w:sz w:val="30"/>
          <w:szCs w:val="30"/>
          <w:lang w:val="sr-Cyrl-RS"/>
        </w:rPr>
        <w:t>5)</w:t>
      </w:r>
      <w:r w:rsidRPr="00345AD3">
        <w:rPr>
          <w:b/>
          <w:color w:val="000000"/>
          <w:sz w:val="30"/>
          <w:szCs w:val="30"/>
          <w:shd w:val="clear" w:color="auto" w:fill="FFFFFF"/>
          <w:lang w:val="sr-Cyrl-RS"/>
        </w:rPr>
        <w:t xml:space="preserve"> Планирани финансијски показатељи за</w:t>
      </w:r>
    </w:p>
    <w:p w14:paraId="49F167D4" w14:textId="77777777" w:rsidR="00DF46CD" w:rsidRPr="00345AD3" w:rsidRDefault="006848D7">
      <w:pPr>
        <w:jc w:val="both"/>
        <w:rPr>
          <w:b/>
          <w:lang w:val="sr-Cyrl-RS"/>
        </w:rPr>
      </w:pPr>
      <w:r w:rsidRPr="00345AD3">
        <w:rPr>
          <w:b/>
          <w:color w:val="000000"/>
          <w:sz w:val="30"/>
          <w:szCs w:val="30"/>
          <w:shd w:val="clear" w:color="auto" w:fill="FFFFFF"/>
          <w:lang w:val="sr-Cyrl-RS"/>
        </w:rPr>
        <w:t xml:space="preserve">                                 период од 01.01. до 31.12. 2022. године</w:t>
      </w:r>
    </w:p>
    <w:p w14:paraId="4D290223" w14:textId="77777777" w:rsidR="00DF46CD" w:rsidRPr="00ED7CE0" w:rsidRDefault="00DF46CD">
      <w:pPr>
        <w:jc w:val="both"/>
        <w:rPr>
          <w:color w:val="000000"/>
          <w:sz w:val="30"/>
          <w:szCs w:val="30"/>
          <w:lang w:val="sr-Cyrl-RS"/>
        </w:rPr>
      </w:pPr>
    </w:p>
    <w:p w14:paraId="3943D58D" w14:textId="77777777" w:rsidR="00DF46CD" w:rsidRPr="00ED7CE0" w:rsidRDefault="006848D7">
      <w:pPr>
        <w:jc w:val="both"/>
        <w:rPr>
          <w:lang w:val="sr-Cyrl-RS"/>
        </w:rPr>
      </w:pPr>
      <w:r w:rsidRPr="00ED7CE0">
        <w:rPr>
          <w:color w:val="000000"/>
          <w:sz w:val="30"/>
          <w:szCs w:val="30"/>
          <w:lang w:val="sr-Cyrl-RS"/>
        </w:rPr>
        <w:tab/>
        <w:t>У</w:t>
      </w:r>
      <w:r w:rsidRPr="00ED7CE0">
        <w:rPr>
          <w:color w:val="000000"/>
          <w:sz w:val="26"/>
          <w:szCs w:val="26"/>
          <w:lang w:val="sr-Cyrl-RS"/>
        </w:rPr>
        <w:t xml:space="preserve"> 2022. години ЈКП “Хигијена Зајечар“ Зајечар  ће  своје приходе  да остварује  самостално, вршећи поверене комуналне услуге. Локална самоуправа као оснивач комуналног предузећа  одређује активности којима ће се предузеће бавити, тј. одређене комуналне делатности поверава  комуналном предузећу на обављање.</w:t>
      </w:r>
    </w:p>
    <w:p w14:paraId="7A645E15" w14:textId="65259319" w:rsidR="00DF46CD" w:rsidRPr="00ED7CE0" w:rsidRDefault="006848D7">
      <w:pPr>
        <w:jc w:val="both"/>
        <w:rPr>
          <w:lang w:val="sr-Cyrl-RS"/>
        </w:rPr>
      </w:pPr>
      <w:r w:rsidRPr="00ED7CE0">
        <w:rPr>
          <w:color w:val="000000"/>
          <w:sz w:val="26"/>
          <w:szCs w:val="26"/>
          <w:lang w:val="sr-Cyrl-RS"/>
        </w:rPr>
        <w:tab/>
        <w:t xml:space="preserve"> Основни приоритет у реализацији програмом </w:t>
      </w:r>
      <w:r w:rsidR="00006D6F" w:rsidRPr="00ED7CE0">
        <w:rPr>
          <w:color w:val="000000"/>
          <w:sz w:val="26"/>
          <w:szCs w:val="26"/>
          <w:lang w:val="sr-Cyrl-RS"/>
        </w:rPr>
        <w:t>предвиђен их</w:t>
      </w:r>
      <w:r w:rsidRPr="00ED7CE0">
        <w:rPr>
          <w:color w:val="000000"/>
          <w:sz w:val="26"/>
          <w:szCs w:val="26"/>
          <w:lang w:val="sr-Cyrl-RS"/>
        </w:rPr>
        <w:t xml:space="preserve"> активности не представља остварење профита-зараде, већ се акценат ставља на квалитет и динамику вршења комуналних услуга. Значајно је да активности које се предвиђају планом и програмом </w:t>
      </w:r>
      <w:r w:rsidRPr="00ED7CE0">
        <w:rPr>
          <w:color w:val="000000"/>
          <w:sz w:val="26"/>
          <w:szCs w:val="26"/>
          <w:shd w:val="clear" w:color="auto" w:fill="FFFFFF"/>
          <w:lang w:val="sr-Cyrl-RS"/>
        </w:rPr>
        <w:t xml:space="preserve"> за пословну 2022. годину имају одржив и развојни карактер.</w:t>
      </w:r>
    </w:p>
    <w:p w14:paraId="777A3FFD" w14:textId="77777777" w:rsidR="00DF46CD" w:rsidRPr="00ED7CE0" w:rsidRDefault="006848D7">
      <w:pPr>
        <w:ind w:firstLine="709"/>
        <w:jc w:val="both"/>
        <w:rPr>
          <w:lang w:val="sr-Cyrl-RS"/>
        </w:rPr>
      </w:pPr>
      <w:r w:rsidRPr="00ED7CE0">
        <w:rPr>
          <w:color w:val="000000"/>
          <w:sz w:val="26"/>
          <w:szCs w:val="26"/>
          <w:lang w:val="sr-Cyrl-RS"/>
        </w:rPr>
        <w:t>Планирану вредност прихода ЈКП ”Хигијена Зајечар”  у 2022. оствариће  кроз реализацију следећих послова:</w:t>
      </w:r>
    </w:p>
    <w:p w14:paraId="27F5D090" w14:textId="77777777" w:rsidR="00DF46CD" w:rsidRPr="00ED7CE0" w:rsidRDefault="006848D7">
      <w:pPr>
        <w:ind w:firstLine="709"/>
        <w:jc w:val="both"/>
        <w:rPr>
          <w:lang w:val="sr-Cyrl-RS"/>
        </w:rPr>
      </w:pPr>
      <w:bookmarkStart w:id="4" w:name="_2et92p0"/>
      <w:bookmarkEnd w:id="4"/>
      <w:r w:rsidRPr="00ED7CE0">
        <w:rPr>
          <w:color w:val="000000"/>
          <w:sz w:val="26"/>
          <w:szCs w:val="26"/>
          <w:lang w:val="sr-Cyrl-RS"/>
        </w:rPr>
        <w:t>-послови на  организовању и спровођењу пијачних услуга  (закуп и пијачарина на робној и зеленој пијаци), као и организовање пијачних послова на локалним градским пијацама, организовање и спровођење других пијачних услуга (закуп локала, организовање рада сточне пијаце и сл. активности из домена пијачних услуга).</w:t>
      </w:r>
    </w:p>
    <w:p w14:paraId="1C4EDD56" w14:textId="77777777" w:rsidR="00DF46CD" w:rsidRPr="00ED7CE0" w:rsidRDefault="006848D7">
      <w:pPr>
        <w:jc w:val="both"/>
        <w:rPr>
          <w:lang w:val="sr-Cyrl-RS"/>
        </w:rPr>
      </w:pPr>
      <w:r w:rsidRPr="00ED7CE0">
        <w:rPr>
          <w:color w:val="000000"/>
          <w:sz w:val="26"/>
          <w:szCs w:val="26"/>
          <w:lang w:val="sr-Cyrl-RS"/>
        </w:rPr>
        <w:t xml:space="preserve"> </w:t>
      </w:r>
      <w:r w:rsidRPr="00ED7CE0">
        <w:rPr>
          <w:color w:val="000000"/>
          <w:sz w:val="26"/>
          <w:szCs w:val="26"/>
          <w:shd w:val="clear" w:color="auto" w:fill="FFFFFF"/>
          <w:lang w:val="sr-Cyrl-RS"/>
        </w:rPr>
        <w:tab/>
        <w:t xml:space="preserve">Укупна вредност планираних прихода РЈ Пијачне услуге износи:  14.350.000,00  </w:t>
      </w:r>
    </w:p>
    <w:p w14:paraId="188DE87D" w14:textId="77777777" w:rsidR="00DF46CD" w:rsidRPr="00ED7CE0" w:rsidRDefault="006848D7">
      <w:pPr>
        <w:jc w:val="both"/>
        <w:rPr>
          <w:lang w:val="sr-Cyrl-RS"/>
        </w:rPr>
      </w:pPr>
      <w:r w:rsidRPr="00ED7CE0">
        <w:rPr>
          <w:color w:val="000000"/>
          <w:sz w:val="26"/>
          <w:szCs w:val="26"/>
          <w:shd w:val="clear" w:color="auto" w:fill="FFFFFF"/>
          <w:lang w:val="sr-Cyrl-RS"/>
        </w:rPr>
        <w:t xml:space="preserve"> динара на годишњем нивоу.  </w:t>
      </w:r>
    </w:p>
    <w:p w14:paraId="171CB863" w14:textId="77777777" w:rsidR="00DF46CD" w:rsidRPr="00ED7CE0" w:rsidRDefault="006848D7">
      <w:pPr>
        <w:ind w:firstLine="709"/>
        <w:jc w:val="both"/>
        <w:rPr>
          <w:lang w:val="sr-Cyrl-RS"/>
        </w:rPr>
      </w:pPr>
      <w:r w:rsidRPr="00ED7CE0">
        <w:rPr>
          <w:color w:val="000000"/>
          <w:sz w:val="26"/>
          <w:szCs w:val="26"/>
          <w:shd w:val="clear" w:color="auto" w:fill="FFFFFF"/>
          <w:lang w:val="sr-Cyrl-RS"/>
        </w:rPr>
        <w:t>-планирана вредност прихода по основу вршења комуналних услуга Р.Ј. Зоохигијене на годишњем нивоу износи:  8.750.150,00 динара.</w:t>
      </w:r>
    </w:p>
    <w:p w14:paraId="43DA718D" w14:textId="77777777" w:rsidR="00DF46CD" w:rsidRPr="00ED7CE0" w:rsidRDefault="006848D7">
      <w:pPr>
        <w:shd w:val="clear" w:color="auto" w:fill="FFFFFF"/>
        <w:jc w:val="both"/>
        <w:rPr>
          <w:lang w:val="sr-Cyrl-RS"/>
        </w:rPr>
      </w:pPr>
      <w:r w:rsidRPr="00ED7CE0">
        <w:rPr>
          <w:color w:val="000000"/>
          <w:sz w:val="26"/>
          <w:szCs w:val="26"/>
          <w:shd w:val="clear" w:color="auto" w:fill="FFFFFF"/>
          <w:lang w:val="sr-Cyrl-RS"/>
        </w:rPr>
        <w:tab/>
        <w:t>-планирани приходи РЈ Гробљанске услуге на годишњем нивоу по основу вршења гробљанских услуга износе: 49.060.822,00 динара. Ови приходи обухватају пружање услуга на сахрањивању, услуге на одржавању гробних места, грађевинске услуге, услуге на организовању продаје погребне опреме, пружање услуга по налогу инспекцијских служби и других надлежних органа,  итд.</w:t>
      </w:r>
    </w:p>
    <w:p w14:paraId="44D7D7A1" w14:textId="66433892" w:rsidR="00DF46CD" w:rsidRPr="00345AD3" w:rsidRDefault="006848D7" w:rsidP="00345AD3">
      <w:pPr>
        <w:ind w:firstLine="709"/>
        <w:jc w:val="both"/>
        <w:rPr>
          <w:lang w:val="sr-Cyrl-RS"/>
        </w:rPr>
      </w:pPr>
      <w:r w:rsidRPr="00ED7CE0">
        <w:rPr>
          <w:color w:val="000000"/>
          <w:sz w:val="26"/>
          <w:szCs w:val="26"/>
          <w:shd w:val="clear" w:color="auto" w:fill="FFFFFF"/>
          <w:lang w:val="sr-Cyrl-RS"/>
        </w:rPr>
        <w:t>-планом су предвиђени приходи РЈ Заједничке службе по основу закупа пословних просторија, наплате отписаних потраживања и финансијски приходи у износу од 2.550.000,00 динара</w:t>
      </w:r>
    </w:p>
    <w:p w14:paraId="0DA6A13D" w14:textId="77777777" w:rsidR="00345AD3" w:rsidRDefault="00345AD3">
      <w:pPr>
        <w:ind w:firstLine="709"/>
        <w:jc w:val="both"/>
        <w:rPr>
          <w:color w:val="000000"/>
          <w:sz w:val="26"/>
          <w:szCs w:val="26"/>
          <w:lang w:val="sr-Cyrl-RS"/>
        </w:rPr>
      </w:pPr>
    </w:p>
    <w:p w14:paraId="0B22E93A" w14:textId="77777777" w:rsidR="00345AD3" w:rsidRDefault="00345AD3">
      <w:pPr>
        <w:ind w:firstLine="709"/>
        <w:jc w:val="both"/>
        <w:rPr>
          <w:color w:val="000000"/>
          <w:sz w:val="26"/>
          <w:szCs w:val="26"/>
          <w:lang w:val="sr-Cyrl-RS"/>
        </w:rPr>
      </w:pPr>
    </w:p>
    <w:p w14:paraId="7B9FE0D8" w14:textId="77777777" w:rsidR="00345AD3" w:rsidRDefault="00345AD3">
      <w:pPr>
        <w:ind w:firstLine="709"/>
        <w:jc w:val="both"/>
        <w:rPr>
          <w:color w:val="000000"/>
          <w:sz w:val="26"/>
          <w:szCs w:val="26"/>
          <w:lang w:val="sr-Cyrl-RS"/>
        </w:rPr>
      </w:pPr>
    </w:p>
    <w:p w14:paraId="703D35A3" w14:textId="77777777" w:rsidR="00345AD3" w:rsidRDefault="00345AD3">
      <w:pPr>
        <w:ind w:firstLine="709"/>
        <w:jc w:val="both"/>
        <w:rPr>
          <w:color w:val="000000"/>
          <w:sz w:val="26"/>
          <w:szCs w:val="26"/>
          <w:lang w:val="sr-Cyrl-RS"/>
        </w:rPr>
      </w:pPr>
    </w:p>
    <w:p w14:paraId="61F62679" w14:textId="77777777" w:rsidR="00345AD3" w:rsidRDefault="00345AD3">
      <w:pPr>
        <w:ind w:firstLine="709"/>
        <w:jc w:val="both"/>
        <w:rPr>
          <w:color w:val="000000"/>
          <w:sz w:val="26"/>
          <w:szCs w:val="26"/>
          <w:lang w:val="sr-Cyrl-RS"/>
        </w:rPr>
      </w:pPr>
    </w:p>
    <w:p w14:paraId="11FCAF5D" w14:textId="77777777" w:rsidR="00345AD3" w:rsidRDefault="00345AD3">
      <w:pPr>
        <w:ind w:firstLine="709"/>
        <w:jc w:val="both"/>
        <w:rPr>
          <w:color w:val="000000"/>
          <w:sz w:val="26"/>
          <w:szCs w:val="26"/>
          <w:lang w:val="sr-Cyrl-RS"/>
        </w:rPr>
      </w:pPr>
    </w:p>
    <w:p w14:paraId="2D35AA0F" w14:textId="77777777" w:rsidR="00473BAF" w:rsidRDefault="00473BAF">
      <w:pPr>
        <w:ind w:firstLine="709"/>
        <w:jc w:val="both"/>
        <w:rPr>
          <w:color w:val="000000"/>
          <w:sz w:val="26"/>
          <w:szCs w:val="26"/>
          <w:lang w:val="sr-Cyrl-RS"/>
        </w:rPr>
      </w:pPr>
    </w:p>
    <w:p w14:paraId="1F9866F2" w14:textId="77777777" w:rsidR="00473BAF" w:rsidRDefault="00473BAF">
      <w:pPr>
        <w:ind w:firstLine="709"/>
        <w:jc w:val="both"/>
        <w:rPr>
          <w:color w:val="000000"/>
          <w:sz w:val="26"/>
          <w:szCs w:val="26"/>
          <w:lang w:val="sr-Cyrl-RS"/>
        </w:rPr>
      </w:pPr>
    </w:p>
    <w:p w14:paraId="27781362" w14:textId="7EC9D25E" w:rsidR="00DF46CD" w:rsidRPr="00ED7CE0" w:rsidRDefault="006848D7">
      <w:pPr>
        <w:ind w:firstLine="709"/>
        <w:jc w:val="both"/>
        <w:rPr>
          <w:lang w:val="sr-Cyrl-RS"/>
        </w:rPr>
      </w:pPr>
      <w:r w:rsidRPr="00ED7CE0">
        <w:rPr>
          <w:color w:val="000000"/>
          <w:sz w:val="26"/>
          <w:szCs w:val="26"/>
          <w:lang w:val="sr-Cyrl-RS"/>
        </w:rPr>
        <w:lastRenderedPageBreak/>
        <w:t>Физички обим комуналних услуга који се предвиђа овим планом и програмом  у табели је изражен по радним јединицама вредносно тј. финансијски.</w:t>
      </w:r>
    </w:p>
    <w:p w14:paraId="64E57E5D" w14:textId="77777777" w:rsidR="00345AD3" w:rsidRPr="00ED7CE0" w:rsidRDefault="00345AD3">
      <w:pPr>
        <w:jc w:val="both"/>
        <w:rPr>
          <w:color w:val="000000"/>
          <w:sz w:val="26"/>
          <w:szCs w:val="26"/>
          <w:lang w:val="sr-Cyrl-RS"/>
        </w:rPr>
      </w:pPr>
    </w:p>
    <w:tbl>
      <w:tblPr>
        <w:tblW w:w="5000" w:type="pct"/>
        <w:tblCellMar>
          <w:left w:w="10" w:type="dxa"/>
          <w:right w:w="10" w:type="dxa"/>
        </w:tblCellMar>
        <w:tblLook w:val="04A0" w:firstRow="1" w:lastRow="0" w:firstColumn="1" w:lastColumn="0" w:noHBand="0" w:noVBand="1"/>
      </w:tblPr>
      <w:tblGrid>
        <w:gridCol w:w="818"/>
        <w:gridCol w:w="5589"/>
        <w:gridCol w:w="1424"/>
        <w:gridCol w:w="1789"/>
      </w:tblGrid>
      <w:tr w:rsidR="00DF46CD" w:rsidRPr="00ED7CE0" w14:paraId="0FE69835"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618EAB" w14:textId="77777777" w:rsidR="00DF46CD" w:rsidRPr="00ED7CE0" w:rsidRDefault="006848D7">
            <w:pPr>
              <w:jc w:val="center"/>
              <w:rPr>
                <w:lang w:val="sr-Cyrl-RS"/>
              </w:rPr>
            </w:pPr>
            <w:r w:rsidRPr="00ED7CE0">
              <w:rPr>
                <w:b/>
                <w:lang w:val="sr-Cyrl-RS"/>
              </w:rPr>
              <w:t>Ред. бр.</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AB20F9" w14:textId="77777777" w:rsidR="00DF46CD" w:rsidRPr="00ED7CE0" w:rsidRDefault="006848D7">
            <w:pPr>
              <w:rPr>
                <w:lang w:val="sr-Cyrl-RS"/>
              </w:rPr>
            </w:pPr>
            <w:r w:rsidRPr="00ED7CE0">
              <w:rPr>
                <w:b/>
                <w:lang w:val="sr-Cyrl-RS"/>
              </w:rPr>
              <w:t>Врста делатности</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CA4AF" w14:textId="77777777" w:rsidR="00DF46CD" w:rsidRPr="00ED7CE0" w:rsidRDefault="006848D7">
            <w:pPr>
              <w:jc w:val="center"/>
              <w:rPr>
                <w:lang w:val="sr-Cyrl-RS"/>
              </w:rPr>
            </w:pPr>
            <w:r w:rsidRPr="00ED7CE0">
              <w:rPr>
                <w:b/>
                <w:lang w:val="sr-Cyrl-RS"/>
              </w:rPr>
              <w:t>Износ</w:t>
            </w:r>
          </w:p>
        </w:tc>
      </w:tr>
      <w:tr w:rsidR="00DF46CD" w:rsidRPr="00ED7CE0" w14:paraId="39B3DA55"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69D96F" w14:textId="77777777" w:rsidR="00DF46CD" w:rsidRPr="00ED7CE0" w:rsidRDefault="006848D7">
            <w:pPr>
              <w:jc w:val="right"/>
              <w:rPr>
                <w:lang w:val="sr-Cyrl-RS"/>
              </w:rPr>
            </w:pPr>
            <w:r w:rsidRPr="00ED7CE0">
              <w:rPr>
                <w:b/>
                <w:lang w:val="sr-Cyrl-RS"/>
              </w:rPr>
              <w:t>1</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C7494C" w14:textId="77777777" w:rsidR="00DF46CD" w:rsidRPr="00ED7CE0" w:rsidRDefault="006848D7">
            <w:pPr>
              <w:rPr>
                <w:lang w:val="sr-Cyrl-RS"/>
              </w:rPr>
            </w:pPr>
            <w:r w:rsidRPr="00ED7CE0">
              <w:rPr>
                <w:b/>
                <w:lang w:val="sr-Cyrl-RS"/>
              </w:rPr>
              <w:t>Р.Ј. Пијачне услуге</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3B783" w14:textId="77777777" w:rsidR="00DF46CD" w:rsidRPr="00ED7CE0" w:rsidRDefault="006848D7">
            <w:pPr>
              <w:jc w:val="center"/>
              <w:rPr>
                <w:lang w:val="sr-Cyrl-RS"/>
              </w:rPr>
            </w:pPr>
            <w:r w:rsidRPr="00ED7CE0">
              <w:rPr>
                <w:b/>
                <w:lang w:val="sr-Cyrl-RS"/>
              </w:rPr>
              <w:t>14.350.000</w:t>
            </w:r>
          </w:p>
        </w:tc>
      </w:tr>
      <w:tr w:rsidR="00DF46CD" w:rsidRPr="00ED7CE0" w14:paraId="50EABEDF"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CBBC21" w14:textId="77777777" w:rsidR="00DF46CD" w:rsidRPr="00ED7CE0" w:rsidRDefault="006848D7">
            <w:pPr>
              <w:jc w:val="right"/>
              <w:rPr>
                <w:lang w:val="sr-Cyrl-RS"/>
              </w:rPr>
            </w:pPr>
            <w:r w:rsidRPr="00ED7CE0">
              <w:rPr>
                <w:lang w:val="sr-Cyrl-RS"/>
              </w:rPr>
              <w:t>1.1</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FD223D" w14:textId="77777777" w:rsidR="00DF46CD" w:rsidRPr="00ED7CE0" w:rsidRDefault="006848D7">
            <w:pPr>
              <w:rPr>
                <w:lang w:val="sr-Cyrl-RS"/>
              </w:rPr>
            </w:pPr>
            <w:r w:rsidRPr="00ED7CE0">
              <w:rPr>
                <w:lang w:val="sr-Cyrl-RS"/>
              </w:rPr>
              <w:t>Закуп пијачних тезги</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177FB5" w14:textId="77777777" w:rsidR="00DF46CD" w:rsidRPr="00ED7CE0" w:rsidRDefault="006848D7">
            <w:pPr>
              <w:jc w:val="right"/>
              <w:rPr>
                <w:lang w:val="sr-Cyrl-RS"/>
              </w:rPr>
            </w:pPr>
            <w:r w:rsidRPr="00ED7CE0">
              <w:rPr>
                <w:lang w:val="sr-Cyrl-RS"/>
              </w:rPr>
              <w:t>2.650.000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B4534"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24F72974"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948D4" w14:textId="77777777" w:rsidR="00DF46CD" w:rsidRPr="00ED7CE0" w:rsidRDefault="006848D7">
            <w:pPr>
              <w:jc w:val="right"/>
              <w:rPr>
                <w:lang w:val="sr-Cyrl-RS"/>
              </w:rPr>
            </w:pPr>
            <w:r w:rsidRPr="00ED7CE0">
              <w:rPr>
                <w:lang w:val="sr-Cyrl-RS"/>
              </w:rPr>
              <w:t>1.2</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5BC25B" w14:textId="77777777" w:rsidR="00DF46CD" w:rsidRPr="00ED7CE0" w:rsidRDefault="006848D7">
            <w:pPr>
              <w:rPr>
                <w:lang w:val="sr-Cyrl-RS"/>
              </w:rPr>
            </w:pPr>
            <w:r w:rsidRPr="00ED7CE0">
              <w:rPr>
                <w:lang w:val="sr-Cyrl-RS"/>
              </w:rPr>
              <w:t>Пијачарина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83C18FD" w14:textId="77777777" w:rsidR="00DF46CD" w:rsidRPr="00ED7CE0" w:rsidRDefault="006848D7">
            <w:pPr>
              <w:jc w:val="right"/>
              <w:rPr>
                <w:lang w:val="sr-Cyrl-RS"/>
              </w:rPr>
            </w:pPr>
            <w:r w:rsidRPr="00ED7CE0">
              <w:rPr>
                <w:lang w:val="sr-Cyrl-RS"/>
              </w:rPr>
              <w:t>5.865.000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78C88"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10124099"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FE1E22" w14:textId="77777777" w:rsidR="00DF46CD" w:rsidRPr="00ED7CE0" w:rsidRDefault="006848D7">
            <w:pPr>
              <w:jc w:val="right"/>
              <w:rPr>
                <w:lang w:val="sr-Cyrl-RS"/>
              </w:rPr>
            </w:pPr>
            <w:r w:rsidRPr="00ED7CE0">
              <w:rPr>
                <w:lang w:val="sr-Cyrl-RS"/>
              </w:rPr>
              <w:t>1.3</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D6D3C6" w14:textId="77777777" w:rsidR="00DF46CD" w:rsidRPr="00ED7CE0" w:rsidRDefault="006848D7">
            <w:pPr>
              <w:rPr>
                <w:lang w:val="sr-Cyrl-RS"/>
              </w:rPr>
            </w:pPr>
            <w:r w:rsidRPr="00ED7CE0">
              <w:rPr>
                <w:lang w:val="sr-Cyrl-RS"/>
              </w:rPr>
              <w:t>Сточна пијаца (пијачарина)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87091A" w14:textId="77777777" w:rsidR="00DF46CD" w:rsidRPr="00ED7CE0" w:rsidRDefault="006848D7">
            <w:pPr>
              <w:jc w:val="right"/>
              <w:rPr>
                <w:lang w:val="sr-Cyrl-RS"/>
              </w:rPr>
            </w:pPr>
            <w:r w:rsidRPr="00ED7CE0">
              <w:rPr>
                <w:lang w:val="sr-Cyrl-RS"/>
              </w:rPr>
              <w:t>200,000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510CB"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23D2F4B1"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44E302" w14:textId="77777777" w:rsidR="00DF46CD" w:rsidRPr="00ED7CE0" w:rsidRDefault="006848D7">
            <w:pPr>
              <w:jc w:val="right"/>
              <w:rPr>
                <w:lang w:val="sr-Cyrl-RS"/>
              </w:rPr>
            </w:pPr>
            <w:r w:rsidRPr="00ED7CE0">
              <w:rPr>
                <w:lang w:val="sr-Cyrl-RS"/>
              </w:rPr>
              <w:t>1.4</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8C58AC3" w14:textId="77777777" w:rsidR="00DF46CD" w:rsidRPr="00ED7CE0" w:rsidRDefault="006848D7">
            <w:pPr>
              <w:rPr>
                <w:lang w:val="sr-Cyrl-RS"/>
              </w:rPr>
            </w:pPr>
            <w:r w:rsidRPr="00ED7CE0">
              <w:rPr>
                <w:lang w:val="sr-Cyrl-RS"/>
              </w:rPr>
              <w:t>Закуп локала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6915CE" w14:textId="77777777" w:rsidR="00DF46CD" w:rsidRPr="00ED7CE0" w:rsidRDefault="006848D7">
            <w:pPr>
              <w:jc w:val="right"/>
              <w:rPr>
                <w:lang w:val="sr-Cyrl-RS"/>
              </w:rPr>
            </w:pPr>
            <w:r w:rsidRPr="00ED7CE0">
              <w:rPr>
                <w:lang w:val="sr-Cyrl-RS"/>
              </w:rPr>
              <w:t>5.570,000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67E2A"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26931653"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01DF46" w14:textId="77777777" w:rsidR="00DF46CD" w:rsidRPr="00ED7CE0" w:rsidRDefault="006848D7">
            <w:pPr>
              <w:jc w:val="right"/>
              <w:rPr>
                <w:lang w:val="sr-Cyrl-RS"/>
              </w:rPr>
            </w:pPr>
            <w:r w:rsidRPr="00ED7CE0">
              <w:rPr>
                <w:lang w:val="sr-Cyrl-RS"/>
              </w:rPr>
              <w:t>1.5</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5DF6A61" w14:textId="77777777" w:rsidR="00DF46CD" w:rsidRPr="00ED7CE0" w:rsidRDefault="006848D7">
            <w:pPr>
              <w:rPr>
                <w:lang w:val="sr-Cyrl-RS"/>
              </w:rPr>
            </w:pPr>
            <w:r w:rsidRPr="00ED7CE0">
              <w:rPr>
                <w:color w:val="000000"/>
                <w:lang w:val="sr-Cyrl-RS"/>
              </w:rPr>
              <w:t>Услуге јавног тоалета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00DF15" w14:textId="77777777" w:rsidR="00DF46CD" w:rsidRPr="00ED7CE0" w:rsidRDefault="006848D7">
            <w:pPr>
              <w:jc w:val="right"/>
              <w:rPr>
                <w:lang w:val="sr-Cyrl-RS"/>
              </w:rPr>
            </w:pPr>
            <w:r w:rsidRPr="00ED7CE0">
              <w:rPr>
                <w:color w:val="000000"/>
                <w:lang w:val="sr-Cyrl-RS"/>
              </w:rPr>
              <w:t>250.000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C48"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61F47AC9"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CC44C4" w14:textId="77777777" w:rsidR="00DF46CD" w:rsidRPr="00ED7CE0" w:rsidRDefault="006848D7">
            <w:pPr>
              <w:jc w:val="right"/>
              <w:rPr>
                <w:lang w:val="sr-Cyrl-RS"/>
              </w:rPr>
            </w:pPr>
            <w:r w:rsidRPr="00ED7CE0">
              <w:rPr>
                <w:lang w:val="sr-Cyrl-RS"/>
              </w:rPr>
              <w:t>2</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771281" w14:textId="77777777" w:rsidR="00DF46CD" w:rsidRPr="00ED7CE0" w:rsidRDefault="006848D7">
            <w:pPr>
              <w:rPr>
                <w:lang w:val="sr-Cyrl-RS"/>
              </w:rPr>
            </w:pPr>
            <w:r w:rsidRPr="00ED7CE0">
              <w:rPr>
                <w:b/>
                <w:lang w:val="sr-Cyrl-RS"/>
              </w:rPr>
              <w:t>Р.Ј. Зоохигијена</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0DD015" w14:textId="77777777" w:rsidR="00DF46CD" w:rsidRPr="00ED7CE0" w:rsidRDefault="006848D7">
            <w:pPr>
              <w:jc w:val="center"/>
              <w:rPr>
                <w:lang w:val="sr-Cyrl-RS"/>
              </w:rPr>
            </w:pPr>
            <w:r w:rsidRPr="00ED7CE0">
              <w:rPr>
                <w:b/>
                <w:lang w:val="sr-Cyrl-RS"/>
              </w:rPr>
              <w:t>8.750.150</w:t>
            </w:r>
          </w:p>
        </w:tc>
      </w:tr>
      <w:tr w:rsidR="00DF46CD" w:rsidRPr="00ED7CE0" w14:paraId="01B72ED1"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1763F5" w14:textId="77777777" w:rsidR="00DF46CD" w:rsidRPr="00ED7CE0" w:rsidRDefault="006848D7">
            <w:pPr>
              <w:jc w:val="right"/>
              <w:rPr>
                <w:lang w:val="sr-Cyrl-RS"/>
              </w:rPr>
            </w:pPr>
            <w:r w:rsidRPr="00ED7CE0">
              <w:rPr>
                <w:lang w:val="sr-Cyrl-RS"/>
              </w:rPr>
              <w:t>2.1</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62A045" w14:textId="77777777" w:rsidR="00DF46CD" w:rsidRPr="00ED7CE0" w:rsidRDefault="006848D7">
            <w:pPr>
              <w:rPr>
                <w:lang w:val="sr-Cyrl-RS"/>
              </w:rPr>
            </w:pPr>
            <w:r w:rsidRPr="00ED7CE0">
              <w:rPr>
                <w:lang w:val="sr-Cyrl-RS"/>
              </w:rPr>
              <w:t>Хватање паса луталица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AB510F" w14:textId="77777777" w:rsidR="00DF46CD" w:rsidRPr="00ED7CE0" w:rsidRDefault="006848D7">
            <w:pPr>
              <w:jc w:val="right"/>
              <w:rPr>
                <w:lang w:val="sr-Cyrl-RS"/>
              </w:rPr>
            </w:pPr>
            <w:r w:rsidRPr="00ED7CE0">
              <w:rPr>
                <w:lang w:val="sr-Cyrl-RS"/>
              </w:rPr>
              <w:t>310.000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165B2"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6B85BEB7"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8BB089" w14:textId="77777777" w:rsidR="00DF46CD" w:rsidRPr="00ED7CE0" w:rsidRDefault="006848D7">
            <w:pPr>
              <w:jc w:val="right"/>
              <w:rPr>
                <w:lang w:val="sr-Cyrl-RS"/>
              </w:rPr>
            </w:pPr>
            <w:r w:rsidRPr="00ED7CE0">
              <w:rPr>
                <w:lang w:val="sr-Cyrl-RS"/>
              </w:rPr>
              <w:t>2.2</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0062D8" w14:textId="77777777" w:rsidR="00DF46CD" w:rsidRPr="00ED7CE0" w:rsidRDefault="006848D7">
            <w:pPr>
              <w:rPr>
                <w:lang w:val="sr-Cyrl-RS"/>
              </w:rPr>
            </w:pPr>
            <w:r w:rsidRPr="00ED7CE0">
              <w:rPr>
                <w:lang w:val="sr-Cyrl-RS"/>
              </w:rPr>
              <w:t>Збрињавање и чување паса луталица у прихватилишту са вет-обрадом</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DCD89A" w14:textId="77777777" w:rsidR="00DF46CD" w:rsidRPr="00ED7CE0" w:rsidRDefault="006848D7">
            <w:pPr>
              <w:jc w:val="right"/>
              <w:rPr>
                <w:lang w:val="sr-Cyrl-RS"/>
              </w:rPr>
            </w:pPr>
            <w:r w:rsidRPr="00ED7CE0">
              <w:rPr>
                <w:lang w:val="sr-Cyrl-RS"/>
              </w:rPr>
              <w:t>7.310.150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E6783"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66988C6D"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4F2602E" w14:textId="77777777" w:rsidR="00DF46CD" w:rsidRPr="00ED7CE0" w:rsidRDefault="006848D7">
            <w:pPr>
              <w:jc w:val="right"/>
              <w:rPr>
                <w:lang w:val="sr-Cyrl-RS"/>
              </w:rPr>
            </w:pPr>
            <w:r w:rsidRPr="00ED7CE0">
              <w:rPr>
                <w:color w:val="000000"/>
                <w:lang w:val="sr-Cyrl-RS"/>
              </w:rPr>
              <w:t>2.3</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607530" w14:textId="77777777" w:rsidR="00DF46CD" w:rsidRPr="00ED7CE0" w:rsidRDefault="006848D7">
            <w:pPr>
              <w:rPr>
                <w:lang w:val="sr-Cyrl-RS"/>
              </w:rPr>
            </w:pPr>
            <w:r w:rsidRPr="00ED7CE0">
              <w:rPr>
                <w:lang w:val="sr-Cyrl-RS"/>
              </w:rPr>
              <w:t>Уклањање угинулих животиња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7CA048" w14:textId="77777777" w:rsidR="00DF46CD" w:rsidRPr="00ED7CE0" w:rsidRDefault="006848D7">
            <w:pPr>
              <w:jc w:val="right"/>
              <w:rPr>
                <w:lang w:val="sr-Cyrl-RS"/>
              </w:rPr>
            </w:pPr>
            <w:r w:rsidRPr="00ED7CE0">
              <w:rPr>
                <w:lang w:val="sr-Cyrl-RS"/>
              </w:rPr>
              <w:t>120.000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DCEEF"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5B4DD291"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501721" w14:textId="77777777" w:rsidR="00DF46CD" w:rsidRPr="00ED7CE0" w:rsidRDefault="006848D7">
            <w:pPr>
              <w:jc w:val="right"/>
              <w:rPr>
                <w:lang w:val="sr-Cyrl-RS"/>
              </w:rPr>
            </w:pPr>
            <w:r w:rsidRPr="00ED7CE0">
              <w:rPr>
                <w:lang w:val="sr-Cyrl-RS"/>
              </w:rPr>
              <w:t>2.4</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94052F" w14:textId="77777777" w:rsidR="00DF46CD" w:rsidRPr="00ED7CE0" w:rsidRDefault="006848D7">
            <w:pPr>
              <w:rPr>
                <w:lang w:val="sr-Cyrl-RS"/>
              </w:rPr>
            </w:pPr>
            <w:r w:rsidRPr="00ED7CE0">
              <w:rPr>
                <w:lang w:val="sr-Cyrl-RS"/>
              </w:rPr>
              <w:t>Излазак екипе на терен</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97BEC2" w14:textId="77777777" w:rsidR="00DF46CD" w:rsidRPr="00ED7CE0" w:rsidRDefault="006848D7">
            <w:pPr>
              <w:jc w:val="right"/>
              <w:rPr>
                <w:lang w:val="sr-Cyrl-RS"/>
              </w:rPr>
            </w:pPr>
            <w:r w:rsidRPr="00ED7CE0">
              <w:rPr>
                <w:lang w:val="sr-Cyrl-RS"/>
              </w:rPr>
              <w:t>310.000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DD47F"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23D6A48E"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93FAFD" w14:textId="77777777" w:rsidR="00DF46CD" w:rsidRPr="00ED7CE0" w:rsidRDefault="006848D7">
            <w:pPr>
              <w:jc w:val="right"/>
              <w:rPr>
                <w:lang w:val="sr-Cyrl-RS"/>
              </w:rPr>
            </w:pPr>
            <w:r w:rsidRPr="00ED7CE0">
              <w:rPr>
                <w:lang w:val="sr-Cyrl-RS"/>
              </w:rPr>
              <w:t>2.5</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108E7B" w14:textId="77777777" w:rsidR="00DF46CD" w:rsidRPr="00ED7CE0" w:rsidRDefault="006848D7">
            <w:pPr>
              <w:rPr>
                <w:lang w:val="sr-Cyrl-RS"/>
              </w:rPr>
            </w:pPr>
            <w:r w:rsidRPr="00ED7CE0">
              <w:rPr>
                <w:lang w:val="sr-Cyrl-RS"/>
              </w:rPr>
              <w:t>Хватање змија и враћање у природно станиште-шуме</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36E4F7" w14:textId="77777777" w:rsidR="00DF46CD" w:rsidRPr="00ED7CE0" w:rsidRDefault="006848D7">
            <w:pPr>
              <w:jc w:val="right"/>
              <w:rPr>
                <w:lang w:val="sr-Cyrl-RS"/>
              </w:rPr>
            </w:pPr>
            <w:r w:rsidRPr="00ED7CE0">
              <w:rPr>
                <w:lang w:val="sr-Cyrl-RS"/>
              </w:rPr>
              <w:t>50,000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AC14D"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32045398"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39F8B" w14:textId="77777777" w:rsidR="00DF46CD" w:rsidRPr="00ED7CE0" w:rsidRDefault="006848D7">
            <w:pPr>
              <w:jc w:val="right"/>
              <w:rPr>
                <w:lang w:val="sr-Cyrl-RS"/>
              </w:rPr>
            </w:pPr>
            <w:r w:rsidRPr="00ED7CE0">
              <w:rPr>
                <w:lang w:val="sr-Cyrl-RS"/>
              </w:rPr>
              <w:t>2.6</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BC8E08" w14:textId="77777777" w:rsidR="00DF46CD" w:rsidRPr="00ED7CE0" w:rsidRDefault="006848D7">
            <w:pPr>
              <w:rPr>
                <w:lang w:val="sr-Cyrl-RS"/>
              </w:rPr>
            </w:pPr>
            <w:r w:rsidRPr="00ED7CE0">
              <w:rPr>
                <w:lang w:val="sr-Cyrl-RS"/>
              </w:rPr>
              <w:t>Лечење паса-ветеринарске услуге</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A1B089" w14:textId="77777777" w:rsidR="00DF46CD" w:rsidRPr="00ED7CE0" w:rsidRDefault="006848D7">
            <w:pPr>
              <w:jc w:val="right"/>
              <w:rPr>
                <w:lang w:val="sr-Cyrl-RS"/>
              </w:rPr>
            </w:pPr>
            <w:r w:rsidRPr="00ED7CE0">
              <w:rPr>
                <w:lang w:val="sr-Cyrl-RS"/>
              </w:rPr>
              <w:t>650.000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FE3357"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0E627C3A"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07B087" w14:textId="77777777" w:rsidR="00DF46CD" w:rsidRPr="00ED7CE0" w:rsidRDefault="006848D7">
            <w:pPr>
              <w:jc w:val="right"/>
              <w:rPr>
                <w:lang w:val="sr-Cyrl-RS"/>
              </w:rPr>
            </w:pPr>
            <w:r w:rsidRPr="00ED7CE0">
              <w:rPr>
                <w:lang w:val="sr-Cyrl-RS"/>
              </w:rPr>
              <w:t>3</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0C21BB" w14:textId="77777777" w:rsidR="00DF46CD" w:rsidRPr="00ED7CE0" w:rsidRDefault="006848D7">
            <w:pPr>
              <w:rPr>
                <w:lang w:val="sr-Cyrl-RS"/>
              </w:rPr>
            </w:pPr>
            <w:r w:rsidRPr="00ED7CE0">
              <w:rPr>
                <w:b/>
                <w:lang w:val="sr-Cyrl-RS"/>
              </w:rPr>
              <w:t>Р.Ј. Гробљанске услуге</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6D1FB" w14:textId="77777777" w:rsidR="00DF46CD" w:rsidRPr="00ED7CE0" w:rsidRDefault="006848D7">
            <w:pPr>
              <w:jc w:val="center"/>
              <w:rPr>
                <w:lang w:val="sr-Cyrl-RS"/>
              </w:rPr>
            </w:pPr>
            <w:r w:rsidRPr="00ED7CE0">
              <w:rPr>
                <w:b/>
                <w:lang w:val="sr-Cyrl-RS"/>
              </w:rPr>
              <w:t>49.060.822</w:t>
            </w:r>
          </w:p>
        </w:tc>
      </w:tr>
      <w:tr w:rsidR="00DF46CD" w:rsidRPr="00ED7CE0" w14:paraId="4B016157"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448214" w14:textId="77777777" w:rsidR="00DF46CD" w:rsidRPr="00ED7CE0" w:rsidRDefault="006848D7">
            <w:pPr>
              <w:jc w:val="right"/>
              <w:rPr>
                <w:lang w:val="sr-Cyrl-RS"/>
              </w:rPr>
            </w:pPr>
            <w:r w:rsidRPr="00ED7CE0">
              <w:rPr>
                <w:lang w:val="sr-Cyrl-RS"/>
              </w:rPr>
              <w:t>3.1</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3F1E45" w14:textId="77777777" w:rsidR="00DF46CD" w:rsidRPr="00ED7CE0" w:rsidRDefault="006848D7">
            <w:pPr>
              <w:rPr>
                <w:lang w:val="sr-Cyrl-RS"/>
              </w:rPr>
            </w:pPr>
            <w:r w:rsidRPr="00ED7CE0">
              <w:rPr>
                <w:color w:val="000000"/>
                <w:lang w:val="sr-Cyrl-RS"/>
              </w:rPr>
              <w:t>Услуге на сахрањивању</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791136" w14:textId="77777777" w:rsidR="00DF46CD" w:rsidRPr="00ED7CE0" w:rsidRDefault="006848D7">
            <w:pPr>
              <w:jc w:val="right"/>
              <w:rPr>
                <w:lang w:val="sr-Cyrl-RS"/>
              </w:rPr>
            </w:pPr>
            <w:r w:rsidRPr="00ED7CE0">
              <w:rPr>
                <w:color w:val="000000"/>
                <w:lang w:val="sr-Cyrl-RS"/>
              </w:rPr>
              <w:t>9.980.000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61DC8"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4B495048"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001EB9" w14:textId="77777777" w:rsidR="00DF46CD" w:rsidRPr="00ED7CE0" w:rsidRDefault="006848D7">
            <w:pPr>
              <w:jc w:val="right"/>
              <w:rPr>
                <w:lang w:val="sr-Cyrl-RS"/>
              </w:rPr>
            </w:pPr>
            <w:r w:rsidRPr="00ED7CE0">
              <w:rPr>
                <w:lang w:val="sr-Cyrl-RS"/>
              </w:rPr>
              <w:t>3.2</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A76A10" w14:textId="77777777" w:rsidR="00DF46CD" w:rsidRPr="00ED7CE0" w:rsidRDefault="006848D7">
            <w:pPr>
              <w:rPr>
                <w:lang w:val="sr-Cyrl-RS"/>
              </w:rPr>
            </w:pPr>
            <w:r w:rsidRPr="00ED7CE0">
              <w:rPr>
                <w:lang w:val="sr-Cyrl-RS"/>
              </w:rPr>
              <w:t>Услуге на одржавању и закупу гробних места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9CACE6" w14:textId="77777777" w:rsidR="00DF46CD" w:rsidRPr="00ED7CE0" w:rsidRDefault="006848D7">
            <w:pPr>
              <w:jc w:val="right"/>
              <w:rPr>
                <w:lang w:val="sr-Cyrl-RS"/>
              </w:rPr>
            </w:pPr>
            <w:r w:rsidRPr="00ED7CE0">
              <w:rPr>
                <w:lang w:val="sr-Cyrl-RS"/>
              </w:rPr>
              <w:t>28.646.000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1B92B"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78187D67"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99B3B2" w14:textId="77777777" w:rsidR="00DF46CD" w:rsidRPr="00ED7CE0" w:rsidRDefault="006848D7">
            <w:pPr>
              <w:jc w:val="right"/>
              <w:rPr>
                <w:lang w:val="sr-Cyrl-RS"/>
              </w:rPr>
            </w:pPr>
            <w:r w:rsidRPr="00ED7CE0">
              <w:rPr>
                <w:lang w:val="sr-Cyrl-RS"/>
              </w:rPr>
              <w:t>3.3</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8F8FD3" w14:textId="77777777" w:rsidR="00DF46CD" w:rsidRPr="00ED7CE0" w:rsidRDefault="006848D7">
            <w:pPr>
              <w:rPr>
                <w:lang w:val="sr-Cyrl-RS"/>
              </w:rPr>
            </w:pPr>
            <w:r w:rsidRPr="00ED7CE0">
              <w:rPr>
                <w:lang w:val="sr-Cyrl-RS"/>
              </w:rPr>
              <w:t>Услуге по основу извршених грађевинских радова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8D7B86" w14:textId="77777777" w:rsidR="00DF46CD" w:rsidRPr="00ED7CE0" w:rsidRDefault="006848D7">
            <w:pPr>
              <w:jc w:val="right"/>
              <w:rPr>
                <w:lang w:val="sr-Cyrl-RS"/>
              </w:rPr>
            </w:pPr>
            <w:r w:rsidRPr="00ED7CE0">
              <w:rPr>
                <w:lang w:val="sr-Cyrl-RS"/>
              </w:rPr>
              <w:t>4.800.000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8B6C5"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33690EB1"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E8FD074" w14:textId="77777777" w:rsidR="00DF46CD" w:rsidRPr="00ED7CE0" w:rsidRDefault="006848D7">
            <w:pPr>
              <w:jc w:val="right"/>
              <w:rPr>
                <w:lang w:val="sr-Cyrl-RS"/>
              </w:rPr>
            </w:pPr>
            <w:r w:rsidRPr="00ED7CE0">
              <w:rPr>
                <w:lang w:val="sr-Cyrl-RS"/>
              </w:rPr>
              <w:t>3.4</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3CCBAE" w14:textId="77777777" w:rsidR="00DF46CD" w:rsidRPr="00ED7CE0" w:rsidRDefault="006848D7">
            <w:pPr>
              <w:rPr>
                <w:lang w:val="sr-Cyrl-RS"/>
              </w:rPr>
            </w:pPr>
            <w:r w:rsidRPr="00ED7CE0">
              <w:rPr>
                <w:lang w:val="sr-Cyrl-RS"/>
              </w:rPr>
              <w:t>Пружене услуге трећим лицима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5EAE60" w14:textId="77777777" w:rsidR="00DF46CD" w:rsidRPr="00ED7CE0" w:rsidRDefault="006848D7">
            <w:pPr>
              <w:jc w:val="right"/>
              <w:rPr>
                <w:lang w:val="sr-Cyrl-RS"/>
              </w:rPr>
            </w:pPr>
            <w:r w:rsidRPr="00ED7CE0">
              <w:rPr>
                <w:lang w:val="sr-Cyrl-RS"/>
              </w:rPr>
              <w:t>110.000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45C64"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5C323E16"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657623" w14:textId="77777777" w:rsidR="00DF46CD" w:rsidRPr="00ED7CE0" w:rsidRDefault="006848D7">
            <w:pPr>
              <w:jc w:val="right"/>
              <w:rPr>
                <w:lang w:val="sr-Cyrl-RS"/>
              </w:rPr>
            </w:pPr>
            <w:r w:rsidRPr="00ED7CE0">
              <w:rPr>
                <w:lang w:val="sr-Cyrl-RS"/>
              </w:rPr>
              <w:t>3.5</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7214C0" w14:textId="77777777" w:rsidR="00DF46CD" w:rsidRPr="00ED7CE0" w:rsidRDefault="006848D7">
            <w:pPr>
              <w:rPr>
                <w:lang w:val="sr-Cyrl-RS"/>
              </w:rPr>
            </w:pPr>
            <w:r w:rsidRPr="00ED7CE0">
              <w:rPr>
                <w:lang w:val="sr-Cyrl-RS"/>
              </w:rPr>
              <w:t xml:space="preserve">Приходи од продаје погребне опреме и трговинске робе  </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92E324" w14:textId="77777777" w:rsidR="00DF46CD" w:rsidRPr="00ED7CE0" w:rsidRDefault="006848D7">
            <w:pPr>
              <w:jc w:val="right"/>
              <w:rPr>
                <w:lang w:val="sr-Cyrl-RS"/>
              </w:rPr>
            </w:pPr>
            <w:r w:rsidRPr="00ED7CE0">
              <w:rPr>
                <w:lang w:val="sr-Cyrl-RS"/>
              </w:rPr>
              <w:t>2.100.000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0AA4F"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305A6441"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84C456" w14:textId="77777777" w:rsidR="00DF46CD" w:rsidRPr="00ED7CE0" w:rsidRDefault="006848D7">
            <w:pPr>
              <w:jc w:val="right"/>
              <w:rPr>
                <w:lang w:val="sr-Cyrl-RS"/>
              </w:rPr>
            </w:pPr>
            <w:r w:rsidRPr="00ED7CE0">
              <w:rPr>
                <w:lang w:val="sr-Cyrl-RS"/>
              </w:rPr>
              <w:t>3.6</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6CD1C4" w14:textId="77777777" w:rsidR="00DF46CD" w:rsidRPr="00ED7CE0" w:rsidRDefault="006848D7">
            <w:pPr>
              <w:rPr>
                <w:lang w:val="sr-Cyrl-RS"/>
              </w:rPr>
            </w:pPr>
            <w:r w:rsidRPr="00ED7CE0">
              <w:rPr>
                <w:lang w:val="sr-Cyrl-RS"/>
              </w:rPr>
              <w:t>Јавни радови</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7B7FA5B" w14:textId="77777777" w:rsidR="00DF46CD" w:rsidRPr="00ED7CE0" w:rsidRDefault="006848D7">
            <w:pPr>
              <w:jc w:val="right"/>
              <w:rPr>
                <w:lang w:val="sr-Cyrl-RS"/>
              </w:rPr>
            </w:pPr>
            <w:r w:rsidRPr="00ED7CE0">
              <w:rPr>
                <w:lang w:val="sr-Cyrl-RS"/>
              </w:rPr>
              <w:t>3.324.822</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C7111"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0795E325"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C4EB9B" w14:textId="77777777" w:rsidR="00DF46CD" w:rsidRPr="00ED7CE0" w:rsidRDefault="006848D7">
            <w:pPr>
              <w:jc w:val="right"/>
              <w:rPr>
                <w:lang w:val="sr-Cyrl-RS"/>
              </w:rPr>
            </w:pPr>
            <w:r w:rsidRPr="00ED7CE0">
              <w:rPr>
                <w:lang w:val="sr-Cyrl-RS"/>
              </w:rPr>
              <w:t>3.7</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8F528E" w14:textId="77777777" w:rsidR="00DF46CD" w:rsidRPr="00ED7CE0" w:rsidRDefault="006848D7">
            <w:pPr>
              <w:rPr>
                <w:lang w:val="sr-Cyrl-RS"/>
              </w:rPr>
            </w:pPr>
            <w:r w:rsidRPr="00ED7CE0">
              <w:rPr>
                <w:lang w:val="sr-Cyrl-RS"/>
              </w:rPr>
              <w:t>Приходи од услуга – Француско гробље</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5EE2BB" w14:textId="77777777" w:rsidR="00DF46CD" w:rsidRPr="00ED7CE0" w:rsidRDefault="006848D7">
            <w:pPr>
              <w:jc w:val="right"/>
              <w:rPr>
                <w:lang w:val="sr-Cyrl-RS"/>
              </w:rPr>
            </w:pPr>
            <w:r w:rsidRPr="00ED7CE0">
              <w:rPr>
                <w:lang w:val="sr-Cyrl-RS"/>
              </w:rPr>
              <w:t>100,000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D1546"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7E9A83F8"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37A536" w14:textId="77777777" w:rsidR="00DF46CD" w:rsidRPr="00ED7CE0" w:rsidRDefault="006848D7">
            <w:pPr>
              <w:jc w:val="right"/>
              <w:rPr>
                <w:lang w:val="sr-Cyrl-RS"/>
              </w:rPr>
            </w:pPr>
            <w:r w:rsidRPr="00ED7CE0">
              <w:rPr>
                <w:lang w:val="sr-Cyrl-RS"/>
              </w:rPr>
              <w:t>4</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C9C6E3" w14:textId="77777777" w:rsidR="00DF46CD" w:rsidRPr="00ED7CE0" w:rsidRDefault="006848D7">
            <w:pPr>
              <w:rPr>
                <w:lang w:val="sr-Cyrl-RS"/>
              </w:rPr>
            </w:pPr>
            <w:r w:rsidRPr="00ED7CE0">
              <w:rPr>
                <w:b/>
                <w:lang w:val="sr-Cyrl-RS"/>
              </w:rPr>
              <w:t>Р.Ј. Заједничке службе</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DFA3C4" w14:textId="77777777" w:rsidR="00DF46CD" w:rsidRPr="00ED7CE0" w:rsidRDefault="006848D7">
            <w:pPr>
              <w:jc w:val="center"/>
              <w:rPr>
                <w:lang w:val="sr-Cyrl-RS"/>
              </w:rPr>
            </w:pPr>
            <w:r w:rsidRPr="00ED7CE0">
              <w:rPr>
                <w:b/>
                <w:lang w:val="sr-Cyrl-RS"/>
              </w:rPr>
              <w:t>2.550.000</w:t>
            </w:r>
          </w:p>
        </w:tc>
      </w:tr>
      <w:tr w:rsidR="00DF46CD" w:rsidRPr="00ED7CE0" w14:paraId="2959484E"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C5C545" w14:textId="77777777" w:rsidR="00DF46CD" w:rsidRPr="00ED7CE0" w:rsidRDefault="006848D7">
            <w:pPr>
              <w:jc w:val="right"/>
              <w:rPr>
                <w:lang w:val="sr-Cyrl-RS"/>
              </w:rPr>
            </w:pPr>
            <w:r w:rsidRPr="00ED7CE0">
              <w:rPr>
                <w:color w:val="000000"/>
                <w:lang w:val="sr-Cyrl-RS"/>
              </w:rPr>
              <w:t>4.1</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2DAB6E" w14:textId="77777777" w:rsidR="00DF46CD" w:rsidRPr="00ED7CE0" w:rsidRDefault="006848D7">
            <w:pPr>
              <w:rPr>
                <w:lang w:val="sr-Cyrl-RS"/>
              </w:rPr>
            </w:pPr>
            <w:r w:rsidRPr="00ED7CE0">
              <w:rPr>
                <w:lang w:val="sr-Cyrl-RS"/>
              </w:rPr>
              <w:t>Приходи по основу закупа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1659C0" w14:textId="77777777" w:rsidR="00DF46CD" w:rsidRPr="00ED7CE0" w:rsidRDefault="006848D7">
            <w:pPr>
              <w:jc w:val="right"/>
              <w:rPr>
                <w:lang w:val="sr-Cyrl-RS"/>
              </w:rPr>
            </w:pPr>
            <w:r w:rsidRPr="00ED7CE0">
              <w:rPr>
                <w:lang w:val="sr-Cyrl-RS"/>
              </w:rPr>
              <w:t>1.500.000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DFCD6"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01382BFC" w14:textId="77777777" w:rsidTr="00F905CE">
        <w:trPr>
          <w:trHeight w:val="603"/>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1379267" w14:textId="77777777" w:rsidR="00DF46CD" w:rsidRPr="00ED7CE0" w:rsidRDefault="006848D7">
            <w:pPr>
              <w:jc w:val="right"/>
              <w:rPr>
                <w:lang w:val="sr-Cyrl-RS"/>
              </w:rPr>
            </w:pPr>
            <w:r w:rsidRPr="00ED7CE0">
              <w:rPr>
                <w:lang w:val="sr-Cyrl-RS"/>
              </w:rPr>
              <w:t>4.2</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F870DB" w14:textId="77777777" w:rsidR="00DF46CD" w:rsidRPr="00ED7CE0" w:rsidRDefault="006848D7">
            <w:pPr>
              <w:rPr>
                <w:lang w:val="sr-Cyrl-RS"/>
              </w:rPr>
            </w:pPr>
            <w:r w:rsidRPr="00ED7CE0">
              <w:rPr>
                <w:lang w:val="sr-Cyrl-RS"/>
              </w:rPr>
              <w:t>Приходи од наплаћених отписаних потраживања</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0E4990" w14:textId="77777777" w:rsidR="00DF46CD" w:rsidRPr="00ED7CE0" w:rsidRDefault="006848D7">
            <w:pPr>
              <w:jc w:val="right"/>
              <w:rPr>
                <w:lang w:val="sr-Cyrl-RS"/>
              </w:rPr>
            </w:pPr>
            <w:r w:rsidRPr="00ED7CE0">
              <w:rPr>
                <w:lang w:val="sr-Cyrl-RS"/>
              </w:rPr>
              <w:t>930.000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290882"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0AD78C4C"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FC2455" w14:textId="77777777" w:rsidR="00DF46CD" w:rsidRPr="00ED7CE0" w:rsidRDefault="006848D7">
            <w:pPr>
              <w:jc w:val="right"/>
              <w:rPr>
                <w:lang w:val="sr-Cyrl-RS"/>
              </w:rPr>
            </w:pPr>
            <w:r w:rsidRPr="00ED7CE0">
              <w:rPr>
                <w:lang w:val="sr-Cyrl-RS"/>
              </w:rPr>
              <w:t>4.3</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0ABD26" w14:textId="77777777" w:rsidR="00DF46CD" w:rsidRPr="00ED7CE0" w:rsidRDefault="006848D7">
            <w:pPr>
              <w:rPr>
                <w:lang w:val="sr-Cyrl-RS"/>
              </w:rPr>
            </w:pPr>
            <w:r w:rsidRPr="00ED7CE0">
              <w:rPr>
                <w:lang w:val="sr-Cyrl-RS"/>
              </w:rPr>
              <w:t>Финансијски приходи</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075229" w14:textId="77777777" w:rsidR="00DF46CD" w:rsidRPr="00ED7CE0" w:rsidRDefault="006848D7">
            <w:pPr>
              <w:jc w:val="right"/>
              <w:rPr>
                <w:lang w:val="sr-Cyrl-RS"/>
              </w:rPr>
            </w:pPr>
            <w:r w:rsidRPr="00ED7CE0">
              <w:rPr>
                <w:lang w:val="sr-Cyrl-RS"/>
              </w:rPr>
              <w:t>120.000</w:t>
            </w:r>
          </w:p>
        </w:tc>
        <w:tc>
          <w:tcPr>
            <w:tcW w:w="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7FCBC" w14:textId="77777777" w:rsidR="00DF46CD" w:rsidRPr="00ED7CE0" w:rsidRDefault="006848D7">
            <w:pPr>
              <w:rPr>
                <w:lang w:val="sr-Cyrl-RS"/>
              </w:rPr>
            </w:pPr>
            <w:r w:rsidRPr="00ED7CE0">
              <w:rPr>
                <w:rFonts w:ascii="Arial" w:eastAsia="Arial" w:hAnsi="Arial" w:cs="Arial"/>
                <w:sz w:val="20"/>
                <w:szCs w:val="20"/>
                <w:lang w:val="sr-Cyrl-RS"/>
              </w:rPr>
              <w:t> </w:t>
            </w:r>
          </w:p>
        </w:tc>
      </w:tr>
      <w:tr w:rsidR="00DF46CD" w:rsidRPr="00ED7CE0" w14:paraId="4EFD137D" w14:textId="77777777" w:rsidTr="00F905CE">
        <w:trPr>
          <w:trHeight w:val="301"/>
        </w:trPr>
        <w:tc>
          <w:tcPr>
            <w:tcW w:w="425"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2DE47A" w14:textId="77777777" w:rsidR="00DF46CD" w:rsidRPr="00ED7CE0" w:rsidRDefault="006848D7">
            <w:pPr>
              <w:rPr>
                <w:lang w:val="sr-Cyrl-RS"/>
              </w:rPr>
            </w:pPr>
            <w:r w:rsidRPr="00ED7CE0">
              <w:rPr>
                <w:b/>
                <w:lang w:val="sr-Cyrl-RS"/>
              </w:rPr>
              <w:t> </w:t>
            </w:r>
          </w:p>
        </w:tc>
        <w:tc>
          <w:tcPr>
            <w:tcW w:w="29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A2DDE3" w14:textId="5BF8123A" w:rsidR="00DF46CD" w:rsidRPr="00ED7CE0" w:rsidRDefault="008B41E9">
            <w:pPr>
              <w:rPr>
                <w:lang w:val="sr-Cyrl-RS"/>
              </w:rPr>
            </w:pPr>
            <w:r w:rsidRPr="00ED7CE0">
              <w:rPr>
                <w:b/>
                <w:lang w:val="sr-Cyrl-RS"/>
              </w:rPr>
              <w:t>Укупно</w:t>
            </w:r>
            <w:r w:rsidR="006848D7" w:rsidRPr="00ED7CE0">
              <w:rPr>
                <w:b/>
                <w:lang w:val="sr-Cyrl-RS"/>
              </w:rPr>
              <w:t>:</w:t>
            </w:r>
          </w:p>
        </w:tc>
        <w:tc>
          <w:tcPr>
            <w:tcW w:w="167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26FE79" w14:textId="77777777" w:rsidR="00DF46CD" w:rsidRPr="00ED7CE0" w:rsidRDefault="006848D7">
            <w:pPr>
              <w:jc w:val="center"/>
              <w:rPr>
                <w:lang w:val="sr-Cyrl-RS"/>
              </w:rPr>
            </w:pPr>
            <w:r w:rsidRPr="00ED7CE0">
              <w:rPr>
                <w:b/>
                <w:lang w:val="sr-Cyrl-RS"/>
              </w:rPr>
              <w:t>74.710.972</w:t>
            </w:r>
          </w:p>
        </w:tc>
      </w:tr>
    </w:tbl>
    <w:p w14:paraId="3179319E" w14:textId="77777777" w:rsidR="00DF46CD" w:rsidRPr="00ED7CE0" w:rsidRDefault="00DF46CD">
      <w:pPr>
        <w:jc w:val="both"/>
        <w:rPr>
          <w:color w:val="000000"/>
          <w:sz w:val="26"/>
          <w:szCs w:val="26"/>
          <w:shd w:val="clear" w:color="auto" w:fill="FFFFFF"/>
          <w:lang w:val="sr-Cyrl-RS"/>
        </w:rPr>
      </w:pPr>
    </w:p>
    <w:p w14:paraId="11714747" w14:textId="77777777" w:rsidR="00DF46CD" w:rsidRPr="00ED7CE0" w:rsidRDefault="006848D7">
      <w:pPr>
        <w:shd w:val="clear" w:color="auto" w:fill="FFFFFF"/>
        <w:jc w:val="both"/>
        <w:rPr>
          <w:lang w:val="sr-Cyrl-RS"/>
        </w:rPr>
      </w:pPr>
      <w:r w:rsidRPr="00ED7CE0">
        <w:rPr>
          <w:color w:val="000000"/>
          <w:sz w:val="26"/>
          <w:szCs w:val="26"/>
          <w:shd w:val="clear" w:color="auto" w:fill="FFFFFF"/>
          <w:lang w:val="sr-Cyrl-RS"/>
        </w:rPr>
        <w:t>Укупни трошкови разврстани по врсти трошка и изражени финансијски су: 73.203.272,00 динара.</w:t>
      </w:r>
    </w:p>
    <w:p w14:paraId="6B230DB6" w14:textId="77777777" w:rsidR="00DF46CD" w:rsidRPr="00ED7CE0" w:rsidRDefault="00DF46CD">
      <w:pPr>
        <w:shd w:val="clear" w:color="auto" w:fill="FFFFFF"/>
        <w:jc w:val="both"/>
        <w:rPr>
          <w:color w:val="000000"/>
          <w:lang w:val="sr-Cyrl-RS"/>
        </w:rPr>
      </w:pPr>
    </w:p>
    <w:p w14:paraId="3AD1EBC4"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t xml:space="preserve">I) </w:t>
      </w:r>
      <w:r w:rsidRPr="00ED7CE0">
        <w:rPr>
          <w:color w:val="000000"/>
          <w:sz w:val="26"/>
          <w:szCs w:val="26"/>
          <w:u w:val="single"/>
          <w:lang w:val="sr-Cyrl-RS"/>
        </w:rPr>
        <w:t>Трошкови набавне вредности продате робе</w:t>
      </w:r>
      <w:r w:rsidRPr="00ED7CE0">
        <w:rPr>
          <w:color w:val="000000"/>
          <w:sz w:val="26"/>
          <w:szCs w:val="26"/>
          <w:lang w:val="sr-Cyrl-RS"/>
        </w:rPr>
        <w:t>,………. 1.000.000,00 дин.</w:t>
      </w:r>
    </w:p>
    <w:p w14:paraId="224E805E" w14:textId="77777777" w:rsidR="00DF46CD" w:rsidRPr="00ED7CE0" w:rsidRDefault="006848D7">
      <w:pPr>
        <w:jc w:val="both"/>
        <w:rPr>
          <w:lang w:val="sr-Cyrl-RS"/>
        </w:rPr>
      </w:pPr>
      <w:r w:rsidRPr="00ED7CE0">
        <w:rPr>
          <w:color w:val="000000"/>
          <w:sz w:val="26"/>
          <w:szCs w:val="26"/>
          <w:lang w:val="sr-Cyrl-RS"/>
        </w:rPr>
        <w:t>Планирана вредност набавке односи се на набавку погребне опреме за рад Р.Ј. Гробљанске услуге, која ће се користити за даљу продају............1.000.000,00 дин.</w:t>
      </w:r>
    </w:p>
    <w:p w14:paraId="389F5889" w14:textId="77777777" w:rsidR="00DF46CD" w:rsidRPr="00ED7CE0" w:rsidRDefault="00DF46CD">
      <w:pPr>
        <w:jc w:val="both"/>
        <w:rPr>
          <w:color w:val="000000"/>
          <w:sz w:val="26"/>
          <w:szCs w:val="26"/>
          <w:u w:val="single"/>
          <w:lang w:val="sr-Cyrl-RS"/>
        </w:rPr>
      </w:pPr>
    </w:p>
    <w:p w14:paraId="5414570F" w14:textId="77777777" w:rsidR="00DF46CD" w:rsidRPr="00ED7CE0" w:rsidRDefault="006848D7">
      <w:pPr>
        <w:numPr>
          <w:ilvl w:val="3"/>
          <w:numId w:val="3"/>
        </w:numPr>
        <w:jc w:val="both"/>
        <w:rPr>
          <w:lang w:val="sr-Cyrl-RS"/>
        </w:rPr>
      </w:pPr>
      <w:r w:rsidRPr="00ED7CE0">
        <w:rPr>
          <w:color w:val="000000"/>
          <w:sz w:val="26"/>
          <w:szCs w:val="26"/>
          <w:u w:val="single"/>
          <w:lang w:val="sr-Cyrl-RS"/>
        </w:rPr>
        <w:t>Трошкови материјала износе:</w:t>
      </w:r>
      <w:r w:rsidRPr="00ED7CE0">
        <w:rPr>
          <w:color w:val="000000"/>
          <w:sz w:val="26"/>
          <w:szCs w:val="26"/>
          <w:lang w:val="sr-Cyrl-RS"/>
        </w:rPr>
        <w:t xml:space="preserve"> ……….5.430.000,00</w:t>
      </w:r>
      <w:r w:rsidRPr="00ED7CE0">
        <w:rPr>
          <w:color w:val="000000"/>
          <w:sz w:val="26"/>
          <w:szCs w:val="26"/>
          <w:u w:val="single"/>
          <w:lang w:val="sr-Cyrl-RS"/>
        </w:rPr>
        <w:t xml:space="preserve"> </w:t>
      </w:r>
      <w:r w:rsidRPr="00ED7CE0">
        <w:rPr>
          <w:color w:val="000000"/>
          <w:sz w:val="26"/>
          <w:szCs w:val="26"/>
          <w:lang w:val="sr-Cyrl-RS"/>
        </w:rPr>
        <w:t>дин. и састоје се из:</w:t>
      </w:r>
    </w:p>
    <w:p w14:paraId="2B5CCBBE" w14:textId="77777777" w:rsidR="00DF46CD" w:rsidRPr="00ED7CE0" w:rsidRDefault="006848D7">
      <w:pPr>
        <w:jc w:val="both"/>
        <w:rPr>
          <w:lang w:val="sr-Cyrl-RS"/>
        </w:rPr>
      </w:pPr>
      <w:r w:rsidRPr="00ED7CE0">
        <w:rPr>
          <w:color w:val="000000"/>
          <w:sz w:val="26"/>
          <w:szCs w:val="26"/>
          <w:lang w:val="sr-Cyrl-RS"/>
        </w:rPr>
        <w:t>1.</w:t>
      </w:r>
      <w:r w:rsidRPr="00ED7CE0">
        <w:rPr>
          <w:color w:val="000000"/>
          <w:sz w:val="26"/>
          <w:szCs w:val="26"/>
          <w:lang w:val="sr-Cyrl-RS"/>
        </w:rPr>
        <w:tab/>
        <w:t>Планирани износ средстава по основу текућег одржавања............270.000,00 дин.</w:t>
      </w:r>
    </w:p>
    <w:p w14:paraId="22010414" w14:textId="77777777" w:rsidR="00DF46CD" w:rsidRPr="00ED7CE0" w:rsidRDefault="006848D7">
      <w:pPr>
        <w:jc w:val="both"/>
        <w:rPr>
          <w:lang w:val="sr-Cyrl-RS"/>
        </w:rPr>
      </w:pPr>
      <w:r w:rsidRPr="00ED7CE0">
        <w:rPr>
          <w:color w:val="000000"/>
          <w:sz w:val="26"/>
          <w:szCs w:val="26"/>
          <w:lang w:val="sr-Cyrl-RS"/>
        </w:rPr>
        <w:tab/>
        <w:t>-трошкови поправке пијачних тезги ….............................................200.000,00 дин.</w:t>
      </w:r>
    </w:p>
    <w:p w14:paraId="1C0634C1" w14:textId="77777777" w:rsidR="00DF46CD" w:rsidRPr="00ED7CE0" w:rsidRDefault="006848D7">
      <w:pPr>
        <w:jc w:val="both"/>
        <w:rPr>
          <w:lang w:val="sr-Cyrl-RS"/>
        </w:rPr>
      </w:pPr>
      <w:r w:rsidRPr="00ED7CE0">
        <w:rPr>
          <w:color w:val="000000"/>
          <w:sz w:val="26"/>
          <w:szCs w:val="26"/>
          <w:lang w:val="sr-Cyrl-RS"/>
        </w:rPr>
        <w:lastRenderedPageBreak/>
        <w:tab/>
        <w:t>-поправка и набавка корпи и клупа на градском гробљу..................20.000,00 дин.</w:t>
      </w:r>
    </w:p>
    <w:p w14:paraId="3522A083" w14:textId="77777777" w:rsidR="00DF46CD" w:rsidRPr="00ED7CE0" w:rsidRDefault="006848D7">
      <w:pPr>
        <w:jc w:val="both"/>
        <w:rPr>
          <w:lang w:val="sr-Cyrl-RS"/>
        </w:rPr>
      </w:pPr>
      <w:r w:rsidRPr="00ED7CE0">
        <w:rPr>
          <w:color w:val="000000"/>
          <w:sz w:val="26"/>
          <w:szCs w:val="26"/>
          <w:lang w:val="sr-Cyrl-RS"/>
        </w:rPr>
        <w:tab/>
        <w:t>-трошкови одржавања пијачне хале  ………………………………50.000,00 дин.</w:t>
      </w:r>
    </w:p>
    <w:p w14:paraId="0C74979C" w14:textId="77777777" w:rsidR="00DF46CD" w:rsidRPr="00ED7CE0" w:rsidRDefault="00DF46CD">
      <w:pPr>
        <w:jc w:val="both"/>
        <w:rPr>
          <w:color w:val="000000"/>
          <w:sz w:val="26"/>
          <w:szCs w:val="26"/>
          <w:lang w:val="sr-Cyrl-RS"/>
        </w:rPr>
      </w:pPr>
    </w:p>
    <w:p w14:paraId="6FE9033A" w14:textId="77777777" w:rsidR="00DF46CD" w:rsidRPr="00ED7CE0" w:rsidRDefault="006848D7">
      <w:pPr>
        <w:jc w:val="both"/>
        <w:rPr>
          <w:lang w:val="sr-Cyrl-RS"/>
        </w:rPr>
      </w:pPr>
      <w:r w:rsidRPr="00ED7CE0">
        <w:rPr>
          <w:color w:val="000000"/>
          <w:sz w:val="26"/>
          <w:szCs w:val="26"/>
          <w:shd w:val="clear" w:color="auto" w:fill="FFFFFF"/>
          <w:lang w:val="sr-Cyrl-RS"/>
        </w:rPr>
        <w:t xml:space="preserve">2. Планирана средстава за набавку материјала за израду учинака,                        </w:t>
      </w:r>
      <w:r w:rsidRPr="00ED7CE0">
        <w:rPr>
          <w:color w:val="000000"/>
          <w:sz w:val="26"/>
          <w:szCs w:val="26"/>
          <w:lang w:val="sr-Cyrl-RS"/>
        </w:rPr>
        <w:t>вредност:......................................................................................................950.000,00 дин.</w:t>
      </w:r>
    </w:p>
    <w:p w14:paraId="592DB3D1" w14:textId="77777777" w:rsidR="00DF46CD" w:rsidRPr="00ED7CE0" w:rsidRDefault="006848D7">
      <w:pPr>
        <w:jc w:val="both"/>
        <w:rPr>
          <w:lang w:val="sr-Cyrl-RS"/>
        </w:rPr>
      </w:pPr>
      <w:r w:rsidRPr="00ED7CE0">
        <w:rPr>
          <w:color w:val="000000"/>
          <w:sz w:val="26"/>
          <w:szCs w:val="26"/>
          <w:lang w:val="sr-Cyrl-RS"/>
        </w:rPr>
        <w:t xml:space="preserve"> Ова вредност обухвата набавку неопходног грађевинског материјала за рад и функционисање гробљанске радне јединице, вредност набавке: 950.00,00 дин.</w:t>
      </w:r>
    </w:p>
    <w:p w14:paraId="49583A8F" w14:textId="77777777" w:rsidR="00DF46CD" w:rsidRPr="00ED7CE0" w:rsidRDefault="00DF46CD">
      <w:pPr>
        <w:jc w:val="both"/>
        <w:rPr>
          <w:color w:val="000000"/>
          <w:sz w:val="26"/>
          <w:szCs w:val="26"/>
          <w:lang w:val="sr-Cyrl-RS"/>
        </w:rPr>
      </w:pPr>
    </w:p>
    <w:p w14:paraId="58CB4D6D" w14:textId="77777777" w:rsidR="00DF46CD" w:rsidRPr="00ED7CE0" w:rsidRDefault="006848D7">
      <w:pPr>
        <w:jc w:val="both"/>
        <w:rPr>
          <w:lang w:val="sr-Cyrl-RS"/>
        </w:rPr>
      </w:pPr>
      <w:r w:rsidRPr="00ED7CE0">
        <w:rPr>
          <w:color w:val="000000"/>
          <w:sz w:val="26"/>
          <w:szCs w:val="26"/>
          <w:shd w:val="clear" w:color="auto" w:fill="FFFFFF"/>
          <w:lang w:val="sr-Cyrl-RS"/>
        </w:rPr>
        <w:t>3. Средства планирана по основу текућег и инвестиционог одржавања…………………………………………………….....................430.000,00 дин.</w:t>
      </w:r>
    </w:p>
    <w:p w14:paraId="0A662166" w14:textId="77777777" w:rsidR="00DF46CD" w:rsidRPr="00ED7CE0" w:rsidRDefault="006848D7">
      <w:pPr>
        <w:jc w:val="both"/>
        <w:rPr>
          <w:lang w:val="sr-Cyrl-RS"/>
        </w:rPr>
      </w:pPr>
      <w:r w:rsidRPr="00ED7CE0">
        <w:rPr>
          <w:color w:val="000000"/>
          <w:sz w:val="26"/>
          <w:szCs w:val="26"/>
          <w:shd w:val="clear" w:color="auto" w:fill="FFFFFF"/>
          <w:lang w:val="sr-Cyrl-RS"/>
        </w:rPr>
        <w:tab/>
      </w:r>
      <w:r w:rsidRPr="00ED7CE0">
        <w:rPr>
          <w:color w:val="000000"/>
          <w:sz w:val="26"/>
          <w:szCs w:val="26"/>
          <w:lang w:val="sr-Cyrl-RS"/>
        </w:rPr>
        <w:t>-израда пода у капели на градском гробљу.............………...........150.000,00 дин.</w:t>
      </w:r>
    </w:p>
    <w:p w14:paraId="0B1BEE85" w14:textId="77777777" w:rsidR="00DF46CD" w:rsidRPr="00ED7CE0" w:rsidRDefault="006848D7">
      <w:pPr>
        <w:jc w:val="both"/>
        <w:rPr>
          <w:lang w:val="sr-Cyrl-RS"/>
        </w:rPr>
      </w:pPr>
      <w:r w:rsidRPr="00ED7CE0">
        <w:rPr>
          <w:color w:val="000000"/>
          <w:sz w:val="26"/>
          <w:szCs w:val="26"/>
          <w:lang w:val="sr-Cyrl-RS"/>
        </w:rPr>
        <w:tab/>
        <w:t>-израда тоалета на новом градском гробљу...................................200.000,00 дин.</w:t>
      </w:r>
    </w:p>
    <w:p w14:paraId="499A1B17" w14:textId="77777777" w:rsidR="00DF46CD" w:rsidRPr="00ED7CE0" w:rsidRDefault="006848D7">
      <w:pPr>
        <w:jc w:val="both"/>
        <w:rPr>
          <w:lang w:val="sr-Cyrl-RS"/>
        </w:rPr>
      </w:pPr>
      <w:r w:rsidRPr="00ED7CE0">
        <w:rPr>
          <w:color w:val="000000"/>
          <w:sz w:val="26"/>
          <w:szCs w:val="26"/>
          <w:lang w:val="sr-Cyrl-RS"/>
        </w:rPr>
        <w:tab/>
        <w:t>-набавка пратеће опреме неопходне за рад зоохигијене (ова опрема има карактер потрошног материјала).............................................................…..30.000,00 дин.</w:t>
      </w:r>
    </w:p>
    <w:p w14:paraId="380E12BA" w14:textId="77777777" w:rsidR="00DF46CD" w:rsidRPr="00ED7CE0" w:rsidRDefault="006848D7">
      <w:pPr>
        <w:jc w:val="both"/>
        <w:rPr>
          <w:lang w:val="sr-Cyrl-RS"/>
        </w:rPr>
      </w:pPr>
      <w:r w:rsidRPr="00ED7CE0">
        <w:rPr>
          <w:color w:val="000000"/>
          <w:sz w:val="26"/>
          <w:szCs w:val="26"/>
          <w:lang w:val="sr-Cyrl-RS"/>
        </w:rPr>
        <w:tab/>
        <w:t>-израда ограде у затвореном делу за привремени смештај паса…50.000,00 дин.</w:t>
      </w:r>
    </w:p>
    <w:p w14:paraId="0EF14D74" w14:textId="77777777" w:rsidR="00DF46CD" w:rsidRPr="00ED7CE0" w:rsidRDefault="00DF46CD">
      <w:pPr>
        <w:jc w:val="both"/>
        <w:rPr>
          <w:color w:val="000000"/>
          <w:sz w:val="26"/>
          <w:szCs w:val="26"/>
          <w:lang w:val="sr-Cyrl-RS"/>
        </w:rPr>
      </w:pPr>
    </w:p>
    <w:p w14:paraId="5A35137C" w14:textId="77777777" w:rsidR="00DF46CD" w:rsidRPr="00ED7CE0" w:rsidRDefault="006848D7">
      <w:pPr>
        <w:jc w:val="both"/>
        <w:rPr>
          <w:lang w:val="sr-Cyrl-RS"/>
        </w:rPr>
      </w:pPr>
      <w:r w:rsidRPr="00ED7CE0">
        <w:rPr>
          <w:color w:val="000000"/>
          <w:sz w:val="26"/>
          <w:szCs w:val="26"/>
          <w:shd w:val="clear" w:color="auto" w:fill="FFFFFF"/>
          <w:lang w:val="sr-Cyrl-RS"/>
        </w:rPr>
        <w:tab/>
        <w:t>Програмом се предвиђа и набавка опреме-основних средстава у износу од: …………………………………………………..…………………..4.400.000,00 дин.</w:t>
      </w:r>
    </w:p>
    <w:p w14:paraId="41396CAA" w14:textId="77777777" w:rsidR="00DF46CD" w:rsidRPr="00ED7CE0" w:rsidRDefault="006848D7">
      <w:pPr>
        <w:ind w:firstLine="709"/>
        <w:jc w:val="both"/>
        <w:rPr>
          <w:lang w:val="sr-Cyrl-RS"/>
        </w:rPr>
      </w:pPr>
      <w:r w:rsidRPr="00ED7CE0">
        <w:rPr>
          <w:color w:val="000000"/>
          <w:sz w:val="26"/>
          <w:szCs w:val="26"/>
          <w:shd w:val="clear" w:color="auto" w:fill="FFFFFF"/>
          <w:lang w:val="sr-Cyrl-RS"/>
        </w:rPr>
        <w:t>Износ овог улагања је изражен кроз припадајући део амортизационог трошка   на годишњем нивоу. По овој основи планом се  предвиђају следећа  инвестициона улагања:</w:t>
      </w:r>
    </w:p>
    <w:p w14:paraId="530A8FD2" w14:textId="77777777" w:rsidR="00DF46CD" w:rsidRPr="00ED7CE0" w:rsidRDefault="006848D7">
      <w:pPr>
        <w:jc w:val="both"/>
        <w:rPr>
          <w:lang w:val="sr-Cyrl-RS"/>
        </w:rPr>
      </w:pPr>
      <w:r w:rsidRPr="00ED7CE0">
        <w:rPr>
          <w:color w:val="000000"/>
          <w:sz w:val="26"/>
          <w:szCs w:val="26"/>
          <w:shd w:val="clear" w:color="auto" w:fill="FFFFFF"/>
          <w:lang w:val="sr-Cyrl-RS"/>
        </w:rPr>
        <w:tab/>
        <w:t>-набавка половног возила за потребе рада р.ј. Зоохигијена ……………………………………………………………........................650.000,00 дин.</w:t>
      </w:r>
      <w:r w:rsidRPr="00ED7CE0">
        <w:rPr>
          <w:color w:val="000000"/>
          <w:sz w:val="26"/>
          <w:szCs w:val="26"/>
          <w:shd w:val="clear" w:color="auto" w:fill="FFFFFF"/>
          <w:lang w:val="sr-Cyrl-RS"/>
        </w:rPr>
        <w:tab/>
      </w:r>
    </w:p>
    <w:p w14:paraId="573C51DD" w14:textId="77777777" w:rsidR="00DF46CD" w:rsidRPr="00ED7CE0" w:rsidRDefault="006848D7">
      <w:pPr>
        <w:jc w:val="both"/>
        <w:rPr>
          <w:lang w:val="sr-Cyrl-RS"/>
        </w:rPr>
      </w:pPr>
      <w:r w:rsidRPr="00ED7CE0">
        <w:rPr>
          <w:color w:val="000000"/>
          <w:sz w:val="26"/>
          <w:szCs w:val="26"/>
          <w:shd w:val="clear" w:color="auto" w:fill="FFFFFF"/>
          <w:lang w:val="sr-Cyrl-RS"/>
        </w:rPr>
        <w:tab/>
        <w:t>-набавка погребног возила.......................................................1.000.000,00 дин.</w:t>
      </w:r>
    </w:p>
    <w:p w14:paraId="401D7EAD" w14:textId="77777777" w:rsidR="00DF46CD" w:rsidRPr="00ED7CE0" w:rsidRDefault="006848D7">
      <w:pPr>
        <w:jc w:val="both"/>
        <w:rPr>
          <w:lang w:val="sr-Cyrl-RS"/>
        </w:rPr>
      </w:pPr>
      <w:r w:rsidRPr="00ED7CE0">
        <w:rPr>
          <w:color w:val="000000"/>
          <w:sz w:val="26"/>
          <w:szCs w:val="26"/>
          <w:shd w:val="clear" w:color="auto" w:fill="FFFFFF"/>
          <w:lang w:val="sr-Cyrl-RS"/>
        </w:rPr>
        <w:tab/>
        <w:t>-набавка компјутерске опреме ………………………………...250.000,00 дин.</w:t>
      </w:r>
    </w:p>
    <w:p w14:paraId="46918232" w14:textId="77777777" w:rsidR="00DF46CD" w:rsidRPr="00ED7CE0" w:rsidRDefault="006848D7">
      <w:pPr>
        <w:jc w:val="both"/>
        <w:rPr>
          <w:lang w:val="sr-Cyrl-RS"/>
        </w:rPr>
      </w:pPr>
      <w:r w:rsidRPr="00ED7CE0">
        <w:rPr>
          <w:color w:val="000000"/>
          <w:sz w:val="26"/>
          <w:szCs w:val="26"/>
          <w:shd w:val="clear" w:color="auto" w:fill="FFFFFF"/>
          <w:lang w:val="sr-Cyrl-RS"/>
        </w:rPr>
        <w:tab/>
        <w:t>-набавка опреме - откуп опреме која је у власништво ЈКП “Краљевица Зајечар“ у стечају………………………………………………………………...2.500.000,00 дин</w:t>
      </w:r>
      <w:r w:rsidRPr="00ED7CE0">
        <w:rPr>
          <w:sz w:val="26"/>
          <w:szCs w:val="26"/>
          <w:shd w:val="clear" w:color="auto" w:fill="FFFFFF"/>
          <w:lang w:val="sr-Cyrl-RS"/>
        </w:rPr>
        <w:t>.</w:t>
      </w:r>
    </w:p>
    <w:p w14:paraId="573C9FB7" w14:textId="77777777" w:rsidR="00DF46CD" w:rsidRPr="00ED7CE0" w:rsidRDefault="00DF46CD">
      <w:pPr>
        <w:jc w:val="both"/>
        <w:rPr>
          <w:color w:val="000000"/>
          <w:sz w:val="26"/>
          <w:szCs w:val="26"/>
          <w:lang w:val="sr-Cyrl-RS"/>
        </w:rPr>
      </w:pPr>
    </w:p>
    <w:p w14:paraId="4BC80A5E" w14:textId="77777777" w:rsidR="00DF46CD" w:rsidRPr="00ED7CE0" w:rsidRDefault="006848D7">
      <w:pPr>
        <w:jc w:val="both"/>
        <w:rPr>
          <w:lang w:val="sr-Cyrl-RS"/>
        </w:rPr>
      </w:pPr>
      <w:r w:rsidRPr="00ED7CE0">
        <w:rPr>
          <w:color w:val="000000"/>
          <w:sz w:val="26"/>
          <w:szCs w:val="26"/>
          <w:shd w:val="clear" w:color="auto" w:fill="FFFFFF"/>
          <w:lang w:val="sr-Cyrl-RS"/>
        </w:rPr>
        <w:t>4.  Планирана   средства за набавку заштитне опреме: ...…................450.000,00 дин.</w:t>
      </w:r>
    </w:p>
    <w:p w14:paraId="54429EA6" w14:textId="77777777" w:rsidR="00DF46CD" w:rsidRPr="00ED7CE0" w:rsidRDefault="006848D7">
      <w:pPr>
        <w:jc w:val="both"/>
        <w:rPr>
          <w:lang w:val="sr-Cyrl-RS"/>
        </w:rPr>
      </w:pPr>
      <w:r w:rsidRPr="00ED7CE0">
        <w:rPr>
          <w:color w:val="000000"/>
          <w:sz w:val="26"/>
          <w:szCs w:val="26"/>
          <w:lang w:val="sr-Cyrl-RS"/>
        </w:rPr>
        <w:t>5. Планирани износ средстава за набавку канцеларијског и другог материјала неопходног за рад  стручних служби…………………………………. 250.000,00 дин.</w:t>
      </w:r>
    </w:p>
    <w:p w14:paraId="1ACD32BB" w14:textId="77777777" w:rsidR="00DF46CD" w:rsidRPr="00ED7CE0" w:rsidRDefault="006848D7">
      <w:pPr>
        <w:jc w:val="both"/>
        <w:rPr>
          <w:lang w:val="sr-Cyrl-RS"/>
        </w:rPr>
      </w:pPr>
      <w:r w:rsidRPr="00ED7CE0">
        <w:rPr>
          <w:color w:val="000000"/>
          <w:sz w:val="26"/>
          <w:szCs w:val="26"/>
          <w:lang w:val="sr-Cyrl-RS"/>
        </w:rPr>
        <w:t>6. Планирана вредност набавки средстава за хигијену и одржавање јавног тоалета, износ средстава …...................................................................................50.000,00 дин.</w:t>
      </w:r>
    </w:p>
    <w:p w14:paraId="4D1FDD0A" w14:textId="77777777" w:rsidR="00DF46CD" w:rsidRPr="00ED7CE0" w:rsidRDefault="006848D7">
      <w:pPr>
        <w:jc w:val="both"/>
        <w:rPr>
          <w:lang w:val="sr-Cyrl-RS"/>
        </w:rPr>
      </w:pPr>
      <w:r w:rsidRPr="00ED7CE0">
        <w:rPr>
          <w:color w:val="000000"/>
          <w:sz w:val="26"/>
          <w:szCs w:val="26"/>
          <w:lang w:val="sr-Cyrl-RS"/>
        </w:rPr>
        <w:t>7. Материјални трошкови за спровођење јавних радова.......................30.000,00 дин.</w:t>
      </w:r>
    </w:p>
    <w:p w14:paraId="5A6FAFCF" w14:textId="77777777" w:rsidR="00DF46CD" w:rsidRPr="00ED7CE0" w:rsidRDefault="006848D7">
      <w:pPr>
        <w:jc w:val="both"/>
        <w:rPr>
          <w:lang w:val="sr-Cyrl-RS"/>
        </w:rPr>
      </w:pPr>
      <w:r w:rsidRPr="00ED7CE0">
        <w:rPr>
          <w:color w:val="000000"/>
          <w:sz w:val="26"/>
          <w:szCs w:val="26"/>
          <w:lang w:val="sr-Cyrl-RS"/>
        </w:rPr>
        <w:t>8. Планирани износ средстава неопходан за набавку хране за псе…500.000,00 дин.</w:t>
      </w:r>
    </w:p>
    <w:p w14:paraId="09B8769D" w14:textId="77777777" w:rsidR="00DF46CD" w:rsidRPr="00ED7CE0" w:rsidRDefault="006848D7">
      <w:pPr>
        <w:jc w:val="both"/>
        <w:rPr>
          <w:lang w:val="sr-Cyrl-RS"/>
        </w:rPr>
      </w:pPr>
      <w:r w:rsidRPr="00ED7CE0">
        <w:rPr>
          <w:color w:val="000000"/>
          <w:sz w:val="26"/>
          <w:szCs w:val="26"/>
          <w:lang w:val="sr-Cyrl-RS"/>
        </w:rPr>
        <w:t>9. Планирани износ за набавку горива, мазива, уља и антифриза .....550.000,00 дин.</w:t>
      </w:r>
    </w:p>
    <w:p w14:paraId="04AB136B" w14:textId="77777777" w:rsidR="00DF46CD" w:rsidRPr="00ED7CE0" w:rsidRDefault="006848D7">
      <w:pPr>
        <w:numPr>
          <w:ilvl w:val="4"/>
          <w:numId w:val="1"/>
        </w:numPr>
        <w:jc w:val="both"/>
        <w:rPr>
          <w:lang w:val="sr-Cyrl-RS"/>
        </w:rPr>
      </w:pPr>
      <w:r w:rsidRPr="00ED7CE0">
        <w:rPr>
          <w:color w:val="000000"/>
          <w:sz w:val="26"/>
          <w:szCs w:val="26"/>
          <w:lang w:val="sr-Cyrl-RS"/>
        </w:rPr>
        <w:t>Планирани износ средстава за утрошену електричну енергију ………………………………………………………………………...1.200.000,00дин.</w:t>
      </w:r>
    </w:p>
    <w:p w14:paraId="3214B40F" w14:textId="77777777" w:rsidR="00DF46CD" w:rsidRPr="00ED7CE0" w:rsidRDefault="006848D7">
      <w:pPr>
        <w:numPr>
          <w:ilvl w:val="4"/>
          <w:numId w:val="1"/>
        </w:numPr>
        <w:jc w:val="both"/>
        <w:rPr>
          <w:lang w:val="sr-Cyrl-RS"/>
        </w:rPr>
      </w:pPr>
      <w:r w:rsidRPr="00ED7CE0">
        <w:rPr>
          <w:color w:val="000000"/>
          <w:sz w:val="26"/>
          <w:szCs w:val="26"/>
          <w:lang w:val="sr-Cyrl-RS"/>
        </w:rPr>
        <w:t>Планирана средства за огрев (угаљ: 250.000; дрва: 50.000).......300.000,00 дин.</w:t>
      </w:r>
    </w:p>
    <w:p w14:paraId="5F4C622A" w14:textId="77777777" w:rsidR="00DF46CD" w:rsidRPr="00ED7CE0" w:rsidRDefault="006848D7">
      <w:pPr>
        <w:numPr>
          <w:ilvl w:val="4"/>
          <w:numId w:val="1"/>
        </w:numPr>
        <w:jc w:val="both"/>
        <w:rPr>
          <w:lang w:val="sr-Cyrl-RS"/>
        </w:rPr>
      </w:pPr>
      <w:r w:rsidRPr="00ED7CE0">
        <w:rPr>
          <w:color w:val="000000"/>
          <w:sz w:val="26"/>
          <w:szCs w:val="26"/>
          <w:lang w:val="sr-Cyrl-RS"/>
        </w:rPr>
        <w:t>Планирана средства за набавку резервних делова за одржавање опреме и основних средстава .......................................................................................350.000,00 дин.</w:t>
      </w:r>
    </w:p>
    <w:p w14:paraId="105EC060" w14:textId="77777777" w:rsidR="00DF46CD" w:rsidRPr="00ED7CE0" w:rsidRDefault="006848D7">
      <w:pPr>
        <w:numPr>
          <w:ilvl w:val="4"/>
          <w:numId w:val="1"/>
        </w:numPr>
        <w:jc w:val="both"/>
        <w:rPr>
          <w:lang w:val="sr-Cyrl-RS"/>
        </w:rPr>
      </w:pPr>
      <w:r w:rsidRPr="00ED7CE0">
        <w:rPr>
          <w:color w:val="000000"/>
          <w:sz w:val="26"/>
          <w:szCs w:val="26"/>
          <w:lang w:val="sr-Cyrl-RS"/>
        </w:rPr>
        <w:t>Планирана средства за набавку ауто гума .......................................50.000,00 дин.</w:t>
      </w:r>
    </w:p>
    <w:p w14:paraId="1E06D18F" w14:textId="77777777" w:rsidR="00DF46CD" w:rsidRPr="00ED7CE0" w:rsidRDefault="006848D7">
      <w:pPr>
        <w:jc w:val="both"/>
        <w:rPr>
          <w:lang w:val="sr-Cyrl-RS"/>
        </w:rPr>
      </w:pPr>
      <w:r w:rsidRPr="00ED7CE0">
        <w:rPr>
          <w:color w:val="000000"/>
          <w:sz w:val="26"/>
          <w:szCs w:val="26"/>
          <w:lang w:val="sr-Cyrl-RS"/>
        </w:rPr>
        <w:t>14.  Набавка ситног и ручног алата за потребе рада свих радних јединица у саставу ЈКП ”Хигијена  Зајечар” ………..................................................................50.000,00 дин.</w:t>
      </w:r>
    </w:p>
    <w:p w14:paraId="06A214A6" w14:textId="77777777" w:rsidR="00DF46CD" w:rsidRPr="00ED7CE0" w:rsidRDefault="00DF46CD">
      <w:pPr>
        <w:jc w:val="both"/>
        <w:rPr>
          <w:color w:val="000000"/>
          <w:sz w:val="26"/>
          <w:szCs w:val="26"/>
          <w:lang w:val="sr-Cyrl-RS"/>
        </w:rPr>
      </w:pPr>
    </w:p>
    <w:p w14:paraId="12FED28A"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r w:rsidRPr="00ED7CE0">
        <w:rPr>
          <w:color w:val="000000"/>
          <w:sz w:val="26"/>
          <w:szCs w:val="26"/>
          <w:shd w:val="clear" w:color="auto" w:fill="FFFFFF"/>
          <w:lang w:val="sr-Cyrl-RS"/>
        </w:rPr>
        <w:t xml:space="preserve"> III)</w:t>
      </w:r>
      <w:r w:rsidRPr="00ED7CE0">
        <w:rPr>
          <w:color w:val="000000"/>
          <w:sz w:val="26"/>
          <w:szCs w:val="26"/>
          <w:lang w:val="sr-Cyrl-RS"/>
        </w:rPr>
        <w:t xml:space="preserve"> </w:t>
      </w:r>
      <w:r w:rsidRPr="00ED7CE0">
        <w:rPr>
          <w:color w:val="000000"/>
          <w:sz w:val="26"/>
          <w:szCs w:val="26"/>
          <w:u w:val="single"/>
          <w:lang w:val="sr-Cyrl-RS"/>
        </w:rPr>
        <w:t xml:space="preserve">Планирани износ трошкова зарада, накнада зарада и остали лични расходи: </w:t>
      </w:r>
      <w:r w:rsidRPr="00ED7CE0">
        <w:rPr>
          <w:color w:val="000000"/>
          <w:sz w:val="26"/>
          <w:szCs w:val="26"/>
          <w:lang w:val="sr-Cyrl-RS"/>
        </w:rPr>
        <w:t>….................................................................................................55.347.272,00 дин.</w:t>
      </w:r>
    </w:p>
    <w:p w14:paraId="54DFAE61" w14:textId="77777777" w:rsidR="00DF46CD" w:rsidRPr="00ED7CE0" w:rsidRDefault="00DF46CD">
      <w:pPr>
        <w:jc w:val="both"/>
        <w:rPr>
          <w:color w:val="000000"/>
          <w:sz w:val="26"/>
          <w:szCs w:val="26"/>
          <w:lang w:val="sr-Cyrl-RS"/>
        </w:rPr>
      </w:pPr>
    </w:p>
    <w:p w14:paraId="2431AC90" w14:textId="77777777" w:rsidR="00DF46CD" w:rsidRPr="00ED7CE0" w:rsidRDefault="006848D7">
      <w:pPr>
        <w:jc w:val="both"/>
        <w:rPr>
          <w:lang w:val="sr-Cyrl-RS"/>
        </w:rPr>
      </w:pPr>
      <w:r w:rsidRPr="00ED7CE0">
        <w:rPr>
          <w:color w:val="000000"/>
          <w:sz w:val="26"/>
          <w:szCs w:val="26"/>
          <w:lang w:val="sr-Cyrl-RS"/>
        </w:rPr>
        <w:lastRenderedPageBreak/>
        <w:t>1.Планирани износ трошкова по основу бруто зарада запослених. Износ ових трошкова је ..........................................................................................51.337.172,00дин.</w:t>
      </w:r>
    </w:p>
    <w:p w14:paraId="20B5C451" w14:textId="77777777" w:rsidR="00DF46CD" w:rsidRPr="00ED7CE0" w:rsidRDefault="006848D7">
      <w:pPr>
        <w:jc w:val="both"/>
        <w:rPr>
          <w:lang w:val="sr-Cyrl-RS"/>
        </w:rPr>
      </w:pPr>
      <w:r w:rsidRPr="00ED7CE0">
        <w:rPr>
          <w:color w:val="000000"/>
          <w:sz w:val="26"/>
          <w:szCs w:val="26"/>
          <w:lang w:val="sr-Cyrl-RS"/>
        </w:rPr>
        <w:tab/>
        <w:t xml:space="preserve">- трошкови по основу бруто зарада запослених на неодређено и одређено време у ЈКП ”Хигијена Зајечар” Зајечар износе.........................................46.602.350,00дин.       </w:t>
      </w:r>
    </w:p>
    <w:p w14:paraId="78390D25" w14:textId="77777777" w:rsidR="00DF46CD" w:rsidRPr="00ED7CE0" w:rsidRDefault="006848D7">
      <w:pPr>
        <w:jc w:val="both"/>
        <w:rPr>
          <w:lang w:val="sr-Cyrl-RS"/>
        </w:rPr>
      </w:pPr>
      <w:r w:rsidRPr="00ED7CE0">
        <w:rPr>
          <w:color w:val="000000"/>
          <w:sz w:val="26"/>
          <w:szCs w:val="26"/>
          <w:lang w:val="sr-Cyrl-RS"/>
        </w:rPr>
        <w:tab/>
        <w:t>- трошкови по основу бруто зарада запослених по основу привремених и повремених послова у ЈКП ”Хигијена Зајечар” Зајечар на одређено време-јавни радови.................................…………………………………….......….4.734.822,00 дин.</w:t>
      </w:r>
    </w:p>
    <w:p w14:paraId="3FBA4DB6" w14:textId="77777777" w:rsidR="00DF46CD" w:rsidRPr="00ED7CE0" w:rsidRDefault="00DF46CD">
      <w:pPr>
        <w:jc w:val="both"/>
        <w:rPr>
          <w:color w:val="000000"/>
          <w:sz w:val="26"/>
          <w:szCs w:val="26"/>
          <w:lang w:val="sr-Cyrl-RS"/>
        </w:rPr>
      </w:pPr>
    </w:p>
    <w:p w14:paraId="69440FF6" w14:textId="77777777" w:rsidR="00DF46CD" w:rsidRPr="00ED7CE0" w:rsidRDefault="006848D7">
      <w:pPr>
        <w:jc w:val="both"/>
        <w:rPr>
          <w:lang w:val="sr-Cyrl-RS"/>
        </w:rPr>
      </w:pPr>
      <w:r w:rsidRPr="00ED7CE0">
        <w:rPr>
          <w:color w:val="000000"/>
          <w:sz w:val="26"/>
          <w:szCs w:val="26"/>
          <w:lang w:val="sr-Cyrl-RS"/>
        </w:rPr>
        <w:t>2. Планирани износ трошкова који се сврставају у групу остали лични расходи, износи...............................................................................…………...........</w:t>
      </w:r>
      <w:r w:rsidRPr="00ED7CE0">
        <w:rPr>
          <w:color w:val="000000"/>
          <w:sz w:val="26"/>
          <w:szCs w:val="26"/>
          <w:shd w:val="clear" w:color="auto" w:fill="FFFFFF"/>
          <w:lang w:val="sr-Cyrl-RS"/>
        </w:rPr>
        <w:t>4.010.000,00 дин</w:t>
      </w:r>
      <w:r w:rsidRPr="00ED7CE0">
        <w:rPr>
          <w:color w:val="000000"/>
          <w:sz w:val="26"/>
          <w:szCs w:val="26"/>
          <w:lang w:val="sr-Cyrl-RS"/>
        </w:rPr>
        <w:t>.</w:t>
      </w:r>
    </w:p>
    <w:p w14:paraId="73255031" w14:textId="77777777" w:rsidR="00DF46CD" w:rsidRPr="00ED7CE0" w:rsidRDefault="006848D7">
      <w:pPr>
        <w:jc w:val="both"/>
        <w:rPr>
          <w:lang w:val="sr-Cyrl-RS"/>
        </w:rPr>
      </w:pPr>
      <w:r w:rsidRPr="00ED7CE0">
        <w:rPr>
          <w:color w:val="000000"/>
          <w:sz w:val="26"/>
          <w:szCs w:val="26"/>
          <w:lang w:val="sr-Cyrl-RS"/>
        </w:rPr>
        <w:tab/>
        <w:t>- планирани трошкови  по основу дневница за службена путовања ...120.000,00</w:t>
      </w:r>
      <w:r w:rsidRPr="00ED7CE0">
        <w:rPr>
          <w:color w:val="000000"/>
          <w:sz w:val="26"/>
          <w:szCs w:val="26"/>
          <w:lang w:val="sr-Cyrl-RS"/>
        </w:rPr>
        <w:tab/>
        <w:t>-планирани износ трошкова по основу отпремнина................................320.000,00</w:t>
      </w:r>
    </w:p>
    <w:p w14:paraId="7982635B" w14:textId="77777777" w:rsidR="00DF46CD" w:rsidRPr="00ED7CE0" w:rsidRDefault="006848D7">
      <w:pPr>
        <w:jc w:val="both"/>
        <w:rPr>
          <w:lang w:val="sr-Cyrl-RS"/>
        </w:rPr>
      </w:pPr>
      <w:r w:rsidRPr="00ED7CE0">
        <w:rPr>
          <w:color w:val="000000"/>
          <w:sz w:val="26"/>
          <w:szCs w:val="26"/>
          <w:lang w:val="sr-Cyrl-RS"/>
        </w:rPr>
        <w:tab/>
        <w:t>-планирани износ трошкова за солидарну помоћ....................................250.000,00</w:t>
      </w:r>
    </w:p>
    <w:p w14:paraId="1A2A8822" w14:textId="77777777" w:rsidR="00DF46CD" w:rsidRPr="00ED7CE0" w:rsidRDefault="006848D7">
      <w:pPr>
        <w:ind w:firstLine="709"/>
        <w:jc w:val="both"/>
        <w:rPr>
          <w:lang w:val="sr-Cyrl-RS"/>
        </w:rPr>
      </w:pPr>
      <w:r w:rsidRPr="00ED7CE0">
        <w:rPr>
          <w:color w:val="000000"/>
          <w:sz w:val="26"/>
          <w:szCs w:val="26"/>
          <w:lang w:val="sr-Cyrl-RS"/>
        </w:rPr>
        <w:t>Ови трошкови обухватају помоћ породици за случај смрти запосленог, помоћ за случај смрти члана породице, помоћ запосленом за случај болести и лечења.</w:t>
      </w:r>
      <w:r w:rsidRPr="00ED7CE0">
        <w:rPr>
          <w:color w:val="000000"/>
          <w:sz w:val="26"/>
          <w:szCs w:val="26"/>
          <w:lang w:val="sr-Cyrl-RS"/>
        </w:rPr>
        <w:tab/>
      </w:r>
      <w:r w:rsidRPr="00ED7CE0">
        <w:rPr>
          <w:color w:val="000000"/>
          <w:sz w:val="26"/>
          <w:szCs w:val="26"/>
          <w:lang w:val="sr-Cyrl-RS"/>
        </w:rPr>
        <w:tab/>
      </w:r>
    </w:p>
    <w:p w14:paraId="6CB52D62" w14:textId="77777777" w:rsidR="00DF46CD" w:rsidRPr="00ED7CE0" w:rsidRDefault="006848D7">
      <w:pPr>
        <w:jc w:val="both"/>
        <w:rPr>
          <w:lang w:val="sr-Cyrl-RS"/>
        </w:rPr>
      </w:pPr>
      <w:r w:rsidRPr="00ED7CE0">
        <w:rPr>
          <w:color w:val="000000"/>
          <w:sz w:val="26"/>
          <w:szCs w:val="26"/>
          <w:lang w:val="sr-Cyrl-RS"/>
        </w:rPr>
        <w:tab/>
        <w:t>-планирани износ трошкова за поклон запосленим женама поводом                         8. марта................................................................................................…..........90.000,00 дин.</w:t>
      </w:r>
    </w:p>
    <w:p w14:paraId="7D9AE8CE" w14:textId="77777777" w:rsidR="00DF46CD" w:rsidRPr="00ED7CE0" w:rsidRDefault="006848D7">
      <w:pPr>
        <w:jc w:val="both"/>
        <w:rPr>
          <w:lang w:val="sr-Cyrl-RS"/>
        </w:rPr>
      </w:pPr>
      <w:r w:rsidRPr="00ED7CE0">
        <w:rPr>
          <w:color w:val="000000"/>
          <w:sz w:val="26"/>
          <w:szCs w:val="26"/>
          <w:lang w:val="sr-Cyrl-RS"/>
        </w:rPr>
        <w:tab/>
        <w:t>-планирани износ трошкова по основу куповине пакетића за децу запослених поводом новогодишњих празника.................................................................100.000,00 дин</w:t>
      </w:r>
    </w:p>
    <w:p w14:paraId="3AE22FBB" w14:textId="77777777" w:rsidR="00DF46CD" w:rsidRPr="00ED7CE0" w:rsidRDefault="006848D7">
      <w:pPr>
        <w:jc w:val="both"/>
        <w:rPr>
          <w:lang w:val="sr-Cyrl-RS"/>
        </w:rPr>
      </w:pPr>
      <w:r w:rsidRPr="00ED7CE0">
        <w:rPr>
          <w:color w:val="000000"/>
          <w:sz w:val="26"/>
          <w:szCs w:val="26"/>
          <w:lang w:val="sr-Cyrl-RS"/>
        </w:rPr>
        <w:tab/>
        <w:t>-солидарна помоћ запосленима у ЈКП ”Хигијена Зајечар” ради ублажавања неповољног материјалног положаја запослених у јавном сектору у јавно комуналним предузећима...................................................... .........................................</w:t>
      </w:r>
      <w:r w:rsidRPr="00ED7CE0">
        <w:rPr>
          <w:color w:val="000000"/>
          <w:sz w:val="26"/>
          <w:szCs w:val="26"/>
          <w:shd w:val="clear" w:color="auto" w:fill="FFFFFF"/>
          <w:lang w:val="sr-Cyrl-RS"/>
        </w:rPr>
        <w:t>.3.130.100,00дин.</w:t>
      </w:r>
      <w:r w:rsidRPr="00ED7CE0">
        <w:rPr>
          <w:color w:val="000000"/>
          <w:sz w:val="26"/>
          <w:szCs w:val="26"/>
          <w:shd w:val="clear" w:color="auto" w:fill="FFFFFF"/>
          <w:lang w:val="sr-Cyrl-RS"/>
        </w:rPr>
        <w:tab/>
      </w:r>
    </w:p>
    <w:p w14:paraId="124DED62" w14:textId="77777777" w:rsidR="00DF46CD" w:rsidRPr="00ED7CE0" w:rsidRDefault="00DF46CD">
      <w:pPr>
        <w:jc w:val="both"/>
        <w:rPr>
          <w:color w:val="000000"/>
          <w:sz w:val="26"/>
          <w:szCs w:val="26"/>
          <w:lang w:val="sr-Cyrl-RS"/>
        </w:rPr>
      </w:pPr>
    </w:p>
    <w:p w14:paraId="529870EA" w14:textId="77777777" w:rsidR="00DF46CD" w:rsidRPr="00ED7CE0" w:rsidRDefault="006848D7">
      <w:pPr>
        <w:jc w:val="both"/>
        <w:rPr>
          <w:lang w:val="sr-Cyrl-RS"/>
        </w:rPr>
      </w:pPr>
      <w:r w:rsidRPr="00ED7CE0">
        <w:rPr>
          <w:color w:val="000000"/>
          <w:sz w:val="26"/>
          <w:szCs w:val="26"/>
          <w:lang w:val="sr-Cyrl-RS"/>
        </w:rPr>
        <w:t xml:space="preserve">                   </w:t>
      </w:r>
      <w:r w:rsidRPr="00ED7CE0">
        <w:rPr>
          <w:color w:val="000000"/>
          <w:sz w:val="26"/>
          <w:szCs w:val="26"/>
          <w:u w:val="single"/>
          <w:lang w:val="sr-Cyrl-RS"/>
        </w:rPr>
        <w:t xml:space="preserve"> </w:t>
      </w:r>
      <w:r w:rsidRPr="00ED7CE0">
        <w:rPr>
          <w:color w:val="000000"/>
          <w:sz w:val="26"/>
          <w:szCs w:val="26"/>
          <w:u w:val="single"/>
          <w:shd w:val="clear" w:color="auto" w:fill="FFFFFF"/>
          <w:lang w:val="sr-Cyrl-RS"/>
        </w:rPr>
        <w:t xml:space="preserve"> IV)</w:t>
      </w:r>
      <w:r w:rsidRPr="00ED7CE0">
        <w:rPr>
          <w:color w:val="000000"/>
          <w:sz w:val="26"/>
          <w:szCs w:val="26"/>
          <w:u w:val="single"/>
          <w:lang w:val="sr-Cyrl-RS"/>
        </w:rPr>
        <w:t xml:space="preserve"> Трошкови производних услуга</w:t>
      </w:r>
    </w:p>
    <w:p w14:paraId="3D309035" w14:textId="77777777" w:rsidR="00DF46CD" w:rsidRPr="00ED7CE0" w:rsidRDefault="006848D7">
      <w:pPr>
        <w:jc w:val="both"/>
        <w:rPr>
          <w:lang w:val="sr-Cyrl-RS"/>
        </w:rPr>
      </w:pPr>
      <w:r w:rsidRPr="00ED7CE0">
        <w:rPr>
          <w:color w:val="000000"/>
          <w:sz w:val="26"/>
          <w:szCs w:val="26"/>
          <w:lang w:val="sr-Cyrl-RS"/>
        </w:rPr>
        <w:tab/>
        <w:t>Планирани износ ових трошкова  износи: ..............................</w:t>
      </w:r>
      <w:r w:rsidRPr="00ED7CE0">
        <w:rPr>
          <w:color w:val="000000"/>
          <w:sz w:val="26"/>
          <w:szCs w:val="26"/>
          <w:shd w:val="clear" w:color="auto" w:fill="FFFFFF"/>
          <w:lang w:val="sr-Cyrl-RS"/>
        </w:rPr>
        <w:t>...4.910.000,00 дин.</w:t>
      </w:r>
    </w:p>
    <w:p w14:paraId="0B191ADF" w14:textId="77777777" w:rsidR="00DF46CD" w:rsidRPr="00ED7CE0" w:rsidRDefault="006848D7">
      <w:pPr>
        <w:jc w:val="both"/>
        <w:rPr>
          <w:lang w:val="sr-Cyrl-RS"/>
        </w:rPr>
      </w:pPr>
      <w:r w:rsidRPr="00ED7CE0">
        <w:rPr>
          <w:color w:val="000000"/>
          <w:sz w:val="26"/>
          <w:szCs w:val="26"/>
          <w:lang w:val="sr-Cyrl-RS"/>
        </w:rPr>
        <w:t>1.планирани износ трошкова транспортних услуга.....……….....……..330.000,00 дин.</w:t>
      </w:r>
    </w:p>
    <w:p w14:paraId="5D2899C7" w14:textId="77777777" w:rsidR="00DF46CD" w:rsidRPr="00ED7CE0" w:rsidRDefault="006848D7">
      <w:pPr>
        <w:jc w:val="both"/>
        <w:rPr>
          <w:lang w:val="sr-Cyrl-RS"/>
        </w:rPr>
      </w:pPr>
      <w:r w:rsidRPr="00ED7CE0">
        <w:rPr>
          <w:color w:val="000000"/>
          <w:sz w:val="26"/>
          <w:szCs w:val="26"/>
          <w:lang w:val="sr-Cyrl-RS"/>
        </w:rPr>
        <w:tab/>
        <w:t>-трошкови услуге превоза...................................................…30.000,оо дин.</w:t>
      </w:r>
    </w:p>
    <w:p w14:paraId="79A04D0B" w14:textId="77777777" w:rsidR="00DF46CD" w:rsidRPr="00ED7CE0" w:rsidRDefault="006848D7">
      <w:pPr>
        <w:jc w:val="both"/>
        <w:rPr>
          <w:lang w:val="sr-Cyrl-RS"/>
        </w:rPr>
      </w:pPr>
      <w:r w:rsidRPr="00ED7CE0">
        <w:rPr>
          <w:color w:val="000000"/>
          <w:sz w:val="26"/>
          <w:szCs w:val="26"/>
          <w:lang w:val="sr-Cyrl-RS"/>
        </w:rPr>
        <w:tab/>
        <w:t>-трошкови  ПТТ услуга.........................................................50.000,00 дин.</w:t>
      </w:r>
    </w:p>
    <w:p w14:paraId="15B89277" w14:textId="77777777" w:rsidR="00DF46CD" w:rsidRPr="00ED7CE0" w:rsidRDefault="006848D7">
      <w:pPr>
        <w:jc w:val="both"/>
        <w:rPr>
          <w:lang w:val="sr-Cyrl-RS"/>
        </w:rPr>
      </w:pPr>
      <w:r w:rsidRPr="00ED7CE0">
        <w:rPr>
          <w:color w:val="000000"/>
          <w:sz w:val="26"/>
          <w:szCs w:val="26"/>
          <w:lang w:val="sr-Cyrl-RS"/>
        </w:rPr>
        <w:tab/>
        <w:t>-трошкови телефона..............................................................200.000,00 дин.</w:t>
      </w:r>
    </w:p>
    <w:p w14:paraId="64D78F42" w14:textId="77777777" w:rsidR="00DF46CD" w:rsidRPr="00ED7CE0" w:rsidRDefault="006848D7">
      <w:pPr>
        <w:jc w:val="both"/>
        <w:rPr>
          <w:lang w:val="sr-Cyrl-RS"/>
        </w:rPr>
      </w:pPr>
      <w:r w:rsidRPr="00ED7CE0">
        <w:rPr>
          <w:color w:val="000000"/>
          <w:sz w:val="26"/>
          <w:szCs w:val="26"/>
          <w:lang w:val="sr-Cyrl-RS"/>
        </w:rPr>
        <w:tab/>
        <w:t>-трошкови за куповину поштанских марки..........................50.000,00 дин.</w:t>
      </w:r>
    </w:p>
    <w:p w14:paraId="3C9FC160" w14:textId="77777777" w:rsidR="00DF46CD" w:rsidRPr="00ED7CE0" w:rsidRDefault="00DF46CD">
      <w:pPr>
        <w:jc w:val="both"/>
        <w:rPr>
          <w:color w:val="000000"/>
          <w:sz w:val="26"/>
          <w:szCs w:val="26"/>
          <w:lang w:val="sr-Cyrl-RS"/>
        </w:rPr>
      </w:pPr>
    </w:p>
    <w:p w14:paraId="57CA5704" w14:textId="77777777" w:rsidR="00DF46CD" w:rsidRPr="00ED7CE0" w:rsidRDefault="006848D7">
      <w:pPr>
        <w:jc w:val="both"/>
        <w:rPr>
          <w:lang w:val="sr-Cyrl-RS"/>
        </w:rPr>
      </w:pPr>
      <w:r w:rsidRPr="00ED7CE0">
        <w:rPr>
          <w:color w:val="000000"/>
          <w:sz w:val="26"/>
          <w:szCs w:val="26"/>
          <w:lang w:val="sr-Cyrl-RS"/>
        </w:rPr>
        <w:t>2.планирани износ трошкова по основу  услуга одржавања:………...1.200.000,00 дин.</w:t>
      </w:r>
    </w:p>
    <w:p w14:paraId="087917D0" w14:textId="77777777" w:rsidR="00DF46CD" w:rsidRPr="00ED7CE0" w:rsidRDefault="006848D7">
      <w:pPr>
        <w:jc w:val="both"/>
        <w:rPr>
          <w:lang w:val="sr-Cyrl-RS"/>
        </w:rPr>
      </w:pPr>
      <w:r w:rsidRPr="00ED7CE0">
        <w:rPr>
          <w:color w:val="000000"/>
          <w:sz w:val="26"/>
          <w:szCs w:val="26"/>
          <w:lang w:val="sr-Cyrl-RS"/>
        </w:rPr>
        <w:tab/>
        <w:t>-трошкови услуга текућег одржавања основних средстава.....400.000,00 дин.</w:t>
      </w:r>
    </w:p>
    <w:p w14:paraId="2893347F" w14:textId="77777777" w:rsidR="00DF46CD" w:rsidRPr="00ED7CE0" w:rsidRDefault="006848D7">
      <w:pPr>
        <w:jc w:val="both"/>
        <w:rPr>
          <w:lang w:val="sr-Cyrl-RS"/>
        </w:rPr>
      </w:pPr>
      <w:r w:rsidRPr="00ED7CE0">
        <w:rPr>
          <w:color w:val="000000"/>
          <w:sz w:val="26"/>
          <w:szCs w:val="26"/>
          <w:lang w:val="sr-Cyrl-RS"/>
        </w:rPr>
        <w:tab/>
        <w:t>-трошкови услуга у обављању земљаних радова на  новом и старом градском гробљу ……………..........................................................………...........800.000,00 дин.</w:t>
      </w:r>
    </w:p>
    <w:p w14:paraId="3251ACE0" w14:textId="77777777" w:rsidR="00DF46CD" w:rsidRPr="00ED7CE0" w:rsidRDefault="00DF46CD">
      <w:pPr>
        <w:jc w:val="both"/>
        <w:rPr>
          <w:color w:val="000000"/>
          <w:sz w:val="26"/>
          <w:szCs w:val="26"/>
          <w:lang w:val="sr-Cyrl-RS"/>
        </w:rPr>
      </w:pPr>
    </w:p>
    <w:p w14:paraId="0261E4D2" w14:textId="77777777" w:rsidR="00DF46CD" w:rsidRPr="00ED7CE0" w:rsidRDefault="006848D7">
      <w:pPr>
        <w:jc w:val="both"/>
        <w:rPr>
          <w:lang w:val="sr-Cyrl-RS"/>
        </w:rPr>
      </w:pPr>
      <w:r w:rsidRPr="00ED7CE0">
        <w:rPr>
          <w:color w:val="000000"/>
          <w:sz w:val="26"/>
          <w:szCs w:val="26"/>
          <w:lang w:val="sr-Cyrl-RS"/>
        </w:rPr>
        <w:t>3.планирани износ трошкова по основу закупнина............................2.540.000,00 дин.</w:t>
      </w:r>
    </w:p>
    <w:p w14:paraId="0093FECC" w14:textId="77777777" w:rsidR="00DF46CD" w:rsidRPr="00ED7CE0" w:rsidRDefault="006848D7">
      <w:pPr>
        <w:jc w:val="both"/>
        <w:rPr>
          <w:lang w:val="sr-Cyrl-RS"/>
        </w:rPr>
      </w:pPr>
      <w:r w:rsidRPr="00ED7CE0">
        <w:rPr>
          <w:color w:val="000000"/>
          <w:sz w:val="26"/>
          <w:szCs w:val="26"/>
          <w:lang w:val="sr-Cyrl-RS"/>
        </w:rPr>
        <w:tab/>
        <w:t>-планирани износ трошкова по основу закупнина опреме од правних лица и предузетника.......................................................................................2.540.000,00 дин.</w:t>
      </w:r>
    </w:p>
    <w:p w14:paraId="48A2758F" w14:textId="77777777" w:rsidR="00DF46CD" w:rsidRPr="00ED7CE0" w:rsidRDefault="00DF46CD">
      <w:pPr>
        <w:jc w:val="both"/>
        <w:rPr>
          <w:color w:val="000000"/>
          <w:sz w:val="26"/>
          <w:szCs w:val="26"/>
          <w:lang w:val="sr-Cyrl-RS"/>
        </w:rPr>
      </w:pPr>
    </w:p>
    <w:p w14:paraId="1B84C82F" w14:textId="77777777" w:rsidR="00DF46CD" w:rsidRPr="00ED7CE0" w:rsidRDefault="006848D7">
      <w:pPr>
        <w:jc w:val="both"/>
        <w:rPr>
          <w:lang w:val="sr-Cyrl-RS"/>
        </w:rPr>
      </w:pPr>
      <w:r w:rsidRPr="00ED7CE0">
        <w:rPr>
          <w:color w:val="000000"/>
          <w:sz w:val="26"/>
          <w:szCs w:val="26"/>
          <w:lang w:val="sr-Cyrl-RS"/>
        </w:rPr>
        <w:t>4.планирани износ трошкова по основу рекламе и пропаганде……....50.000,00 дин.</w:t>
      </w:r>
    </w:p>
    <w:p w14:paraId="5000869E" w14:textId="77777777" w:rsidR="00DF46CD" w:rsidRPr="00ED7CE0" w:rsidRDefault="006848D7">
      <w:pPr>
        <w:jc w:val="both"/>
        <w:rPr>
          <w:lang w:val="sr-Cyrl-RS"/>
        </w:rPr>
      </w:pPr>
      <w:r w:rsidRPr="00ED7CE0">
        <w:rPr>
          <w:color w:val="000000"/>
          <w:sz w:val="26"/>
          <w:szCs w:val="26"/>
          <w:lang w:val="sr-Cyrl-RS"/>
        </w:rPr>
        <w:t>5.планирани износ трошкова по основу осталих услуга..................</w:t>
      </w:r>
      <w:r w:rsidRPr="00ED7CE0">
        <w:rPr>
          <w:color w:val="000000"/>
          <w:sz w:val="26"/>
          <w:szCs w:val="26"/>
          <w:shd w:val="clear" w:color="auto" w:fill="FFFFFF"/>
          <w:lang w:val="sr-Cyrl-RS"/>
        </w:rPr>
        <w:t>...790.000,00 дин.</w:t>
      </w:r>
    </w:p>
    <w:p w14:paraId="3F39498B" w14:textId="77777777" w:rsidR="00DF46CD" w:rsidRPr="00ED7CE0" w:rsidRDefault="006848D7">
      <w:pPr>
        <w:jc w:val="both"/>
        <w:rPr>
          <w:lang w:val="sr-Cyrl-RS"/>
        </w:rPr>
      </w:pPr>
      <w:r w:rsidRPr="00ED7CE0">
        <w:rPr>
          <w:color w:val="000000"/>
          <w:sz w:val="26"/>
          <w:szCs w:val="26"/>
          <w:lang w:val="sr-Cyrl-RS"/>
        </w:rPr>
        <w:tab/>
        <w:t>-планирани  износ трошкова по основу утрошене воде...............100.000,00 дин.</w:t>
      </w:r>
    </w:p>
    <w:p w14:paraId="13C733CA" w14:textId="77777777" w:rsidR="00DF46CD" w:rsidRPr="00ED7CE0" w:rsidRDefault="006848D7">
      <w:pPr>
        <w:jc w:val="both"/>
        <w:rPr>
          <w:lang w:val="sr-Cyrl-RS"/>
        </w:rPr>
      </w:pPr>
      <w:r w:rsidRPr="00ED7CE0">
        <w:rPr>
          <w:color w:val="000000"/>
          <w:sz w:val="26"/>
          <w:szCs w:val="26"/>
          <w:lang w:val="sr-Cyrl-RS"/>
        </w:rPr>
        <w:tab/>
        <w:t>-планирани износ трошкова по основу извожења смећа..............650.000,00 дин.</w:t>
      </w:r>
    </w:p>
    <w:p w14:paraId="5C1A7B23" w14:textId="77777777" w:rsidR="00DF46CD" w:rsidRPr="00ED7CE0" w:rsidRDefault="006848D7">
      <w:pPr>
        <w:jc w:val="both"/>
        <w:rPr>
          <w:lang w:val="sr-Cyrl-RS"/>
        </w:rPr>
      </w:pPr>
      <w:r w:rsidRPr="00ED7CE0">
        <w:rPr>
          <w:color w:val="000000"/>
          <w:sz w:val="26"/>
          <w:szCs w:val="26"/>
          <w:lang w:val="sr-Cyrl-RS"/>
        </w:rPr>
        <w:tab/>
        <w:t>-планирани износ трошкова по основу техничког прегледа..........20.000,00 дин.</w:t>
      </w:r>
    </w:p>
    <w:p w14:paraId="7EF2D4BD" w14:textId="77777777" w:rsidR="00DF46CD" w:rsidRPr="00ED7CE0" w:rsidRDefault="006848D7">
      <w:pPr>
        <w:jc w:val="both"/>
        <w:rPr>
          <w:lang w:val="sr-Cyrl-RS"/>
        </w:rPr>
      </w:pPr>
      <w:r w:rsidRPr="00ED7CE0">
        <w:rPr>
          <w:color w:val="000000"/>
          <w:sz w:val="26"/>
          <w:szCs w:val="26"/>
          <w:lang w:val="sr-Cyrl-RS"/>
        </w:rPr>
        <w:tab/>
        <w:t>-планирани износ накнаде за коришћење ауто путева..................20.0000,00дин.</w:t>
      </w:r>
    </w:p>
    <w:p w14:paraId="44D84D7F" w14:textId="77777777" w:rsidR="00DF46CD" w:rsidRPr="00ED7CE0" w:rsidRDefault="00DF46CD">
      <w:pPr>
        <w:jc w:val="both"/>
        <w:rPr>
          <w:color w:val="000000"/>
          <w:lang w:val="sr-Cyrl-RS"/>
        </w:rPr>
      </w:pPr>
    </w:p>
    <w:p w14:paraId="3921DE46" w14:textId="77777777" w:rsidR="00DF46CD" w:rsidRPr="00ED7CE0" w:rsidRDefault="006848D7">
      <w:pPr>
        <w:jc w:val="both"/>
        <w:rPr>
          <w:lang w:val="sr-Cyrl-RS"/>
        </w:rPr>
      </w:pPr>
      <w:r w:rsidRPr="00ED7CE0">
        <w:rPr>
          <w:color w:val="000000"/>
          <w:sz w:val="26"/>
          <w:szCs w:val="26"/>
          <w:lang w:val="sr-Cyrl-RS"/>
        </w:rPr>
        <w:lastRenderedPageBreak/>
        <w:tab/>
      </w:r>
      <w:r w:rsidRPr="00ED7CE0">
        <w:rPr>
          <w:color w:val="000000"/>
          <w:sz w:val="26"/>
          <w:szCs w:val="26"/>
          <w:lang w:val="sr-Cyrl-RS"/>
        </w:rPr>
        <w:tab/>
      </w:r>
      <w:r w:rsidRPr="00ED7CE0">
        <w:rPr>
          <w:color w:val="000000"/>
          <w:sz w:val="26"/>
          <w:szCs w:val="26"/>
          <w:u w:val="single"/>
          <w:lang w:val="sr-Cyrl-RS"/>
        </w:rPr>
        <w:t>V) Трошкови амортизације и резервисања.</w:t>
      </w:r>
      <w:r w:rsidRPr="00ED7CE0">
        <w:rPr>
          <w:color w:val="000000"/>
          <w:sz w:val="26"/>
          <w:szCs w:val="26"/>
          <w:lang w:val="sr-Cyrl-RS"/>
        </w:rPr>
        <w:t>.........…........800</w:t>
      </w:r>
      <w:r w:rsidRPr="00ED7CE0">
        <w:rPr>
          <w:color w:val="000000"/>
          <w:sz w:val="26"/>
          <w:szCs w:val="26"/>
          <w:shd w:val="clear" w:color="auto" w:fill="FFFFFF"/>
          <w:lang w:val="sr-Cyrl-RS"/>
        </w:rPr>
        <w:t>.000,00 дин.</w:t>
      </w:r>
    </w:p>
    <w:p w14:paraId="6358F4CD" w14:textId="77777777" w:rsidR="00DF46CD" w:rsidRPr="00ED7CE0" w:rsidRDefault="00DF46CD">
      <w:pPr>
        <w:jc w:val="both"/>
        <w:rPr>
          <w:color w:val="000000"/>
          <w:lang w:val="sr-Cyrl-RS"/>
        </w:rPr>
      </w:pPr>
    </w:p>
    <w:p w14:paraId="66B4405A" w14:textId="77777777" w:rsidR="00DF46CD" w:rsidRPr="00ED7CE0" w:rsidRDefault="00DF46CD">
      <w:pPr>
        <w:jc w:val="both"/>
        <w:rPr>
          <w:color w:val="000000"/>
          <w:lang w:val="sr-Cyrl-RS"/>
        </w:rPr>
      </w:pPr>
    </w:p>
    <w:p w14:paraId="2C159B68" w14:textId="77777777" w:rsidR="00DF46CD" w:rsidRPr="00ED7CE0" w:rsidRDefault="006848D7">
      <w:pPr>
        <w:ind w:left="709" w:firstLine="709"/>
        <w:jc w:val="both"/>
        <w:rPr>
          <w:lang w:val="sr-Cyrl-RS"/>
        </w:rPr>
      </w:pPr>
      <w:r w:rsidRPr="00ED7CE0">
        <w:rPr>
          <w:color w:val="000000"/>
          <w:sz w:val="26"/>
          <w:szCs w:val="26"/>
          <w:u w:val="single"/>
          <w:lang w:val="sr-Cyrl-RS"/>
        </w:rPr>
        <w:t>VI) Нематеријални трошкови</w:t>
      </w:r>
    </w:p>
    <w:p w14:paraId="53F7AF09" w14:textId="77777777" w:rsidR="00DF46CD" w:rsidRPr="00ED7CE0" w:rsidRDefault="006848D7">
      <w:pPr>
        <w:jc w:val="both"/>
        <w:rPr>
          <w:lang w:val="sr-Cyrl-RS"/>
        </w:rPr>
      </w:pPr>
      <w:r w:rsidRPr="00ED7CE0">
        <w:rPr>
          <w:color w:val="000000"/>
          <w:sz w:val="26"/>
          <w:szCs w:val="26"/>
          <w:lang w:val="sr-Cyrl-RS"/>
        </w:rPr>
        <w:tab/>
        <w:t>Планирани износ ових трошкова износи:.................................. 5.226.000,00 дин.</w:t>
      </w:r>
    </w:p>
    <w:p w14:paraId="6002C655" w14:textId="77777777" w:rsidR="00DF46CD" w:rsidRPr="00ED7CE0" w:rsidRDefault="006848D7">
      <w:pPr>
        <w:jc w:val="both"/>
        <w:rPr>
          <w:lang w:val="sr-Cyrl-RS"/>
        </w:rPr>
      </w:pPr>
      <w:r w:rsidRPr="00ED7CE0">
        <w:rPr>
          <w:color w:val="000000"/>
          <w:sz w:val="26"/>
          <w:szCs w:val="26"/>
          <w:lang w:val="sr-Cyrl-RS"/>
        </w:rPr>
        <w:t>1.трошкови непроизводних услуга........................................................4.486</w:t>
      </w:r>
      <w:r w:rsidRPr="00ED7CE0">
        <w:rPr>
          <w:color w:val="000000"/>
          <w:sz w:val="26"/>
          <w:szCs w:val="26"/>
          <w:shd w:val="clear" w:color="auto" w:fill="FFFFFF"/>
          <w:lang w:val="sr-Cyrl-RS"/>
        </w:rPr>
        <w:t>.000,00 дин.</w:t>
      </w:r>
    </w:p>
    <w:p w14:paraId="657F9174" w14:textId="77777777" w:rsidR="00DF46CD" w:rsidRPr="00ED7CE0" w:rsidRDefault="006848D7">
      <w:pPr>
        <w:jc w:val="both"/>
        <w:rPr>
          <w:lang w:val="sr-Cyrl-RS"/>
        </w:rPr>
      </w:pPr>
      <w:r w:rsidRPr="00ED7CE0">
        <w:rPr>
          <w:color w:val="000000"/>
          <w:sz w:val="26"/>
          <w:szCs w:val="26"/>
          <w:lang w:val="sr-Cyrl-RS"/>
        </w:rPr>
        <w:tab/>
        <w:t>-трошкови ревизије...........................................................100.000,00 дин.</w:t>
      </w:r>
    </w:p>
    <w:p w14:paraId="69FC0287" w14:textId="77777777" w:rsidR="00DF46CD" w:rsidRPr="00ED7CE0" w:rsidRDefault="006848D7">
      <w:pPr>
        <w:jc w:val="both"/>
        <w:rPr>
          <w:lang w:val="sr-Cyrl-RS"/>
        </w:rPr>
      </w:pPr>
      <w:r w:rsidRPr="00ED7CE0">
        <w:rPr>
          <w:color w:val="000000"/>
          <w:sz w:val="26"/>
          <w:szCs w:val="26"/>
          <w:lang w:val="sr-Cyrl-RS"/>
        </w:rPr>
        <w:tab/>
        <w:t>-трошкови адвокатских услуга........................................240.000,00 дин.</w:t>
      </w:r>
    </w:p>
    <w:p w14:paraId="03F9EAC2" w14:textId="77777777" w:rsidR="00DF46CD" w:rsidRPr="00ED7CE0" w:rsidRDefault="006848D7">
      <w:pPr>
        <w:jc w:val="both"/>
        <w:rPr>
          <w:lang w:val="sr-Cyrl-RS"/>
        </w:rPr>
      </w:pPr>
      <w:r w:rsidRPr="00ED7CE0">
        <w:rPr>
          <w:color w:val="000000"/>
          <w:sz w:val="26"/>
          <w:szCs w:val="26"/>
          <w:lang w:val="sr-Cyrl-RS"/>
        </w:rPr>
        <w:tab/>
        <w:t>-трошкови одржавања информационог система............250.000,00 дин</w:t>
      </w:r>
    </w:p>
    <w:p w14:paraId="25AFD5AB" w14:textId="77777777" w:rsidR="00DF46CD" w:rsidRPr="00ED7CE0" w:rsidRDefault="006848D7">
      <w:pPr>
        <w:jc w:val="both"/>
        <w:rPr>
          <w:lang w:val="sr-Cyrl-RS"/>
        </w:rPr>
      </w:pPr>
      <w:r w:rsidRPr="00ED7CE0">
        <w:rPr>
          <w:color w:val="000000"/>
          <w:sz w:val="26"/>
          <w:szCs w:val="26"/>
          <w:lang w:val="sr-Cyrl-RS"/>
        </w:rPr>
        <w:tab/>
        <w:t>-трошкови здравствених услуга........................................30.000,00 дин.</w:t>
      </w:r>
    </w:p>
    <w:p w14:paraId="65A4B5A5" w14:textId="77777777" w:rsidR="00DF46CD" w:rsidRPr="00ED7CE0" w:rsidRDefault="006848D7">
      <w:pPr>
        <w:jc w:val="both"/>
        <w:rPr>
          <w:lang w:val="sr-Cyrl-RS"/>
        </w:rPr>
      </w:pPr>
      <w:r w:rsidRPr="00ED7CE0">
        <w:rPr>
          <w:color w:val="000000"/>
          <w:sz w:val="26"/>
          <w:szCs w:val="26"/>
          <w:lang w:val="sr-Cyrl-RS"/>
        </w:rPr>
        <w:tab/>
        <w:t>-трошкови ветеринарских услуга....................................200.000,00 дин.</w:t>
      </w:r>
    </w:p>
    <w:p w14:paraId="7AD96171" w14:textId="77777777" w:rsidR="00DF46CD" w:rsidRPr="00ED7CE0" w:rsidRDefault="006848D7">
      <w:pPr>
        <w:jc w:val="both"/>
        <w:rPr>
          <w:lang w:val="sr-Cyrl-RS"/>
        </w:rPr>
      </w:pPr>
      <w:r w:rsidRPr="00ED7CE0">
        <w:rPr>
          <w:color w:val="000000"/>
          <w:sz w:val="26"/>
          <w:szCs w:val="26"/>
          <w:lang w:val="sr-Cyrl-RS"/>
        </w:rPr>
        <w:tab/>
        <w:t>-трошкови стручног усавршавања и образовања..........120.000,00 дин.</w:t>
      </w:r>
    </w:p>
    <w:p w14:paraId="007C187A" w14:textId="55AB1CF3" w:rsidR="00DF46CD" w:rsidRPr="00ED7CE0" w:rsidRDefault="006848D7">
      <w:pPr>
        <w:jc w:val="both"/>
        <w:rPr>
          <w:lang w:val="sr-Cyrl-RS"/>
        </w:rPr>
      </w:pPr>
      <w:r w:rsidRPr="00ED7CE0">
        <w:rPr>
          <w:color w:val="000000"/>
          <w:sz w:val="26"/>
          <w:szCs w:val="26"/>
          <w:lang w:val="sr-Cyrl-RS"/>
        </w:rPr>
        <w:tab/>
        <w:t xml:space="preserve">-нематеријалне услуге омладинске задруге и трошкови </w:t>
      </w:r>
      <w:r w:rsidR="008B41E9" w:rsidRPr="00ED7CE0">
        <w:rPr>
          <w:color w:val="000000"/>
          <w:sz w:val="26"/>
          <w:szCs w:val="26"/>
          <w:lang w:val="sr-Cyrl-RS"/>
        </w:rPr>
        <w:t>ангажовања</w:t>
      </w:r>
      <w:r w:rsidRPr="00ED7CE0">
        <w:rPr>
          <w:color w:val="000000"/>
          <w:sz w:val="26"/>
          <w:szCs w:val="26"/>
          <w:lang w:val="sr-Cyrl-RS"/>
        </w:rPr>
        <w:t xml:space="preserve"> преко </w:t>
      </w:r>
      <w:r w:rsidR="008B41E9" w:rsidRPr="00ED7CE0">
        <w:rPr>
          <w:color w:val="000000"/>
          <w:sz w:val="26"/>
          <w:szCs w:val="26"/>
          <w:lang w:val="sr-Cyrl-RS"/>
        </w:rPr>
        <w:t>агенција</w:t>
      </w:r>
      <w:r w:rsidRPr="00ED7CE0">
        <w:rPr>
          <w:color w:val="000000"/>
          <w:sz w:val="26"/>
          <w:szCs w:val="26"/>
          <w:lang w:val="sr-Cyrl-RS"/>
        </w:rPr>
        <w:t>……………………………………………......…...........3.546.000,00 дин.</w:t>
      </w:r>
    </w:p>
    <w:p w14:paraId="33C3AD81" w14:textId="77777777" w:rsidR="00DF46CD" w:rsidRPr="00ED7CE0" w:rsidRDefault="006848D7">
      <w:pPr>
        <w:jc w:val="both"/>
        <w:rPr>
          <w:lang w:val="sr-Cyrl-RS"/>
        </w:rPr>
      </w:pPr>
      <w:r w:rsidRPr="00ED7CE0">
        <w:rPr>
          <w:color w:val="000000"/>
          <w:sz w:val="26"/>
          <w:szCs w:val="26"/>
          <w:lang w:val="sr-Cyrl-RS"/>
        </w:rPr>
        <w:t>2.трошкови репрезентације...........................................................................50.000,00 дин.</w:t>
      </w:r>
    </w:p>
    <w:p w14:paraId="74E3F5A5" w14:textId="77777777" w:rsidR="00DF46CD" w:rsidRPr="00ED7CE0" w:rsidRDefault="006848D7">
      <w:pPr>
        <w:jc w:val="both"/>
        <w:rPr>
          <w:lang w:val="sr-Cyrl-RS"/>
        </w:rPr>
      </w:pPr>
      <w:r w:rsidRPr="00ED7CE0">
        <w:rPr>
          <w:color w:val="000000"/>
          <w:sz w:val="26"/>
          <w:szCs w:val="26"/>
          <w:lang w:val="sr-Cyrl-RS"/>
        </w:rPr>
        <w:t>3.трошкови премије осигурања....................................................................150.000,00 дин.</w:t>
      </w:r>
    </w:p>
    <w:p w14:paraId="6853A0BB" w14:textId="77777777" w:rsidR="00DF46CD" w:rsidRPr="00ED7CE0" w:rsidRDefault="006848D7">
      <w:pPr>
        <w:jc w:val="both"/>
        <w:rPr>
          <w:lang w:val="sr-Cyrl-RS"/>
        </w:rPr>
      </w:pPr>
      <w:r w:rsidRPr="00ED7CE0">
        <w:rPr>
          <w:color w:val="000000"/>
          <w:sz w:val="26"/>
          <w:szCs w:val="26"/>
          <w:lang w:val="sr-Cyrl-RS"/>
        </w:rPr>
        <w:t>4.трошкови платног промета........................................................................150.000,00 дин.</w:t>
      </w:r>
    </w:p>
    <w:p w14:paraId="6B4A09D0" w14:textId="77777777" w:rsidR="00DF46CD" w:rsidRPr="00ED7CE0" w:rsidRDefault="006848D7">
      <w:pPr>
        <w:jc w:val="both"/>
        <w:rPr>
          <w:lang w:val="sr-Cyrl-RS"/>
        </w:rPr>
      </w:pPr>
      <w:r w:rsidRPr="00ED7CE0">
        <w:rPr>
          <w:color w:val="000000"/>
          <w:sz w:val="26"/>
          <w:szCs w:val="26"/>
          <w:lang w:val="sr-Cyrl-RS"/>
        </w:rPr>
        <w:t>5.трошкови чланарина пословним удружењима........................................20.000,00 дин.</w:t>
      </w:r>
    </w:p>
    <w:p w14:paraId="12674F46" w14:textId="77777777" w:rsidR="00DF46CD" w:rsidRPr="00ED7CE0" w:rsidRDefault="006848D7">
      <w:pPr>
        <w:jc w:val="both"/>
        <w:rPr>
          <w:lang w:val="sr-Cyrl-RS"/>
        </w:rPr>
      </w:pPr>
      <w:r w:rsidRPr="00ED7CE0">
        <w:rPr>
          <w:color w:val="000000"/>
          <w:sz w:val="26"/>
          <w:szCs w:val="26"/>
          <w:lang w:val="sr-Cyrl-RS"/>
        </w:rPr>
        <w:t>6.трошкови пореза.........................................................................................150.000,00 дин.</w:t>
      </w:r>
    </w:p>
    <w:p w14:paraId="2058FAB0" w14:textId="77777777" w:rsidR="00DF46CD" w:rsidRPr="00ED7CE0" w:rsidRDefault="006848D7">
      <w:pPr>
        <w:jc w:val="both"/>
        <w:rPr>
          <w:lang w:val="sr-Cyrl-RS"/>
        </w:rPr>
      </w:pPr>
      <w:r w:rsidRPr="00ED7CE0">
        <w:rPr>
          <w:color w:val="000000"/>
          <w:sz w:val="26"/>
          <w:szCs w:val="26"/>
          <w:lang w:val="sr-Cyrl-RS"/>
        </w:rPr>
        <w:tab/>
        <w:t>-порез на имовину.............................................................50.000,00 дин.</w:t>
      </w:r>
    </w:p>
    <w:p w14:paraId="1095E5A4" w14:textId="77777777" w:rsidR="00DF46CD" w:rsidRPr="00ED7CE0" w:rsidRDefault="006848D7">
      <w:pPr>
        <w:jc w:val="both"/>
        <w:rPr>
          <w:lang w:val="sr-Cyrl-RS"/>
        </w:rPr>
      </w:pPr>
      <w:r w:rsidRPr="00ED7CE0">
        <w:rPr>
          <w:color w:val="000000"/>
          <w:sz w:val="26"/>
          <w:szCs w:val="26"/>
          <w:lang w:val="sr-Cyrl-RS"/>
        </w:rPr>
        <w:tab/>
        <w:t>-такса за истицање фирме................................................100.000,00 дин.</w:t>
      </w:r>
    </w:p>
    <w:p w14:paraId="619784CA" w14:textId="77777777" w:rsidR="00DF46CD" w:rsidRPr="00ED7CE0" w:rsidRDefault="006848D7">
      <w:pPr>
        <w:jc w:val="both"/>
        <w:rPr>
          <w:lang w:val="sr-Cyrl-RS"/>
        </w:rPr>
      </w:pPr>
      <w:r w:rsidRPr="00ED7CE0">
        <w:rPr>
          <w:color w:val="000000"/>
          <w:sz w:val="26"/>
          <w:szCs w:val="26"/>
          <w:lang w:val="sr-Cyrl-RS"/>
        </w:rPr>
        <w:t>7.остали нематеријални трошкови.............................................................220.000,00 дин.</w:t>
      </w:r>
    </w:p>
    <w:p w14:paraId="0CCE2CC7" w14:textId="77777777" w:rsidR="00DF46CD" w:rsidRPr="00ED7CE0" w:rsidRDefault="006848D7">
      <w:pPr>
        <w:jc w:val="both"/>
        <w:rPr>
          <w:lang w:val="sr-Cyrl-RS"/>
        </w:rPr>
      </w:pPr>
      <w:r w:rsidRPr="00ED7CE0">
        <w:rPr>
          <w:color w:val="000000"/>
          <w:sz w:val="26"/>
          <w:szCs w:val="26"/>
          <w:lang w:val="sr-Cyrl-RS"/>
        </w:rPr>
        <w:tab/>
        <w:t>-таксе (таксе за регистрацију возила, таксе за медијски сервис, трошкови извршења, таксе за одводњавање и др.)....................................100.000,00 дин</w:t>
      </w:r>
    </w:p>
    <w:p w14:paraId="5C987747" w14:textId="77777777" w:rsidR="00DF46CD" w:rsidRPr="00ED7CE0" w:rsidRDefault="006848D7">
      <w:pPr>
        <w:jc w:val="both"/>
        <w:rPr>
          <w:lang w:val="sr-Cyrl-RS"/>
        </w:rPr>
      </w:pPr>
      <w:r w:rsidRPr="00ED7CE0">
        <w:rPr>
          <w:color w:val="000000"/>
          <w:sz w:val="26"/>
          <w:szCs w:val="26"/>
          <w:lang w:val="sr-Cyrl-RS"/>
        </w:rPr>
        <w:tab/>
        <w:t>-трошкови претплате на часописе...................................60.000,00 дин.</w:t>
      </w:r>
    </w:p>
    <w:p w14:paraId="6024C658" w14:textId="77777777" w:rsidR="00DF46CD" w:rsidRPr="00ED7CE0" w:rsidRDefault="006848D7">
      <w:pPr>
        <w:jc w:val="both"/>
        <w:rPr>
          <w:lang w:val="sr-Cyrl-RS"/>
        </w:rPr>
      </w:pPr>
      <w:r w:rsidRPr="00ED7CE0">
        <w:rPr>
          <w:color w:val="000000"/>
          <w:sz w:val="26"/>
          <w:szCs w:val="26"/>
          <w:lang w:val="sr-Cyrl-RS"/>
        </w:rPr>
        <w:tab/>
        <w:t>-трошкови комисије за рекламације................................60.000,00 дин</w:t>
      </w:r>
    </w:p>
    <w:p w14:paraId="7DD9F8DA" w14:textId="77777777" w:rsidR="00DF46CD" w:rsidRPr="00ED7CE0" w:rsidRDefault="00DF46CD">
      <w:pPr>
        <w:jc w:val="both"/>
        <w:rPr>
          <w:color w:val="000000"/>
          <w:sz w:val="26"/>
          <w:szCs w:val="26"/>
          <w:lang w:val="sr-Cyrl-RS"/>
        </w:rPr>
      </w:pPr>
    </w:p>
    <w:p w14:paraId="2E2CD010"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p>
    <w:p w14:paraId="0836BBE0"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r w:rsidRPr="00ED7CE0">
        <w:rPr>
          <w:color w:val="000000"/>
          <w:sz w:val="26"/>
          <w:szCs w:val="26"/>
          <w:u w:val="single"/>
          <w:lang w:val="sr-Cyrl-RS"/>
        </w:rPr>
        <w:t>VII)  Финансијски расходи</w:t>
      </w:r>
    </w:p>
    <w:p w14:paraId="36D22D7C" w14:textId="77777777" w:rsidR="00DF46CD" w:rsidRPr="00ED7CE0" w:rsidRDefault="006848D7">
      <w:pPr>
        <w:jc w:val="both"/>
        <w:rPr>
          <w:lang w:val="sr-Cyrl-RS"/>
        </w:rPr>
      </w:pPr>
      <w:r w:rsidRPr="00ED7CE0">
        <w:rPr>
          <w:color w:val="000000"/>
          <w:sz w:val="26"/>
          <w:szCs w:val="26"/>
          <w:lang w:val="sr-Cyrl-RS"/>
        </w:rPr>
        <w:tab/>
        <w:t>Планирани износ средстава ...........................................................30.000,00 дин.</w:t>
      </w:r>
    </w:p>
    <w:p w14:paraId="3827AEDC" w14:textId="77777777" w:rsidR="00DF46CD" w:rsidRPr="00ED7CE0" w:rsidRDefault="006848D7">
      <w:pPr>
        <w:jc w:val="both"/>
        <w:rPr>
          <w:lang w:val="sr-Cyrl-RS"/>
        </w:rPr>
      </w:pPr>
      <w:r w:rsidRPr="00ED7CE0">
        <w:rPr>
          <w:color w:val="000000"/>
          <w:sz w:val="26"/>
          <w:szCs w:val="26"/>
          <w:lang w:val="sr-Cyrl-RS"/>
        </w:rPr>
        <w:tab/>
        <w:t>-затезне камате по основу  спорова………......................30.000,00 дин.</w:t>
      </w:r>
    </w:p>
    <w:p w14:paraId="656C0C54" w14:textId="77777777" w:rsidR="00DF46CD" w:rsidRPr="00ED7CE0" w:rsidRDefault="00DF46CD">
      <w:pPr>
        <w:jc w:val="both"/>
        <w:rPr>
          <w:color w:val="000000"/>
          <w:sz w:val="26"/>
          <w:szCs w:val="26"/>
          <w:lang w:val="sr-Cyrl-RS"/>
        </w:rPr>
      </w:pPr>
    </w:p>
    <w:p w14:paraId="7D21ED9F"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t xml:space="preserve">VIII) </w:t>
      </w:r>
      <w:r w:rsidRPr="00ED7CE0">
        <w:rPr>
          <w:color w:val="000000"/>
          <w:sz w:val="26"/>
          <w:szCs w:val="26"/>
          <w:u w:val="single"/>
          <w:lang w:val="sr-Cyrl-RS"/>
        </w:rPr>
        <w:t>Остали расходи</w:t>
      </w:r>
      <w:r w:rsidRPr="00ED7CE0">
        <w:rPr>
          <w:color w:val="000000"/>
          <w:sz w:val="26"/>
          <w:szCs w:val="26"/>
          <w:lang w:val="sr-Cyrl-RS"/>
        </w:rPr>
        <w:t>...............................................................50.000,00 дин.</w:t>
      </w:r>
    </w:p>
    <w:p w14:paraId="19A5D750" w14:textId="77777777" w:rsidR="00DF46CD" w:rsidRPr="00ED7CE0" w:rsidRDefault="006848D7">
      <w:pPr>
        <w:jc w:val="both"/>
        <w:rPr>
          <w:lang w:val="sr-Cyrl-RS"/>
        </w:rPr>
      </w:pPr>
      <w:r w:rsidRPr="00ED7CE0">
        <w:rPr>
          <w:color w:val="000000"/>
          <w:sz w:val="26"/>
          <w:szCs w:val="26"/>
          <w:lang w:val="sr-Cyrl-RS"/>
        </w:rPr>
        <w:tab/>
        <w:t>-за хуманитарне, здравствене, културне, научне и верске намене 50.000,00 дин.</w:t>
      </w:r>
    </w:p>
    <w:p w14:paraId="0A41D6EE" w14:textId="77777777" w:rsidR="00DF46CD" w:rsidRPr="00ED7CE0" w:rsidRDefault="00DF46CD">
      <w:pPr>
        <w:jc w:val="both"/>
        <w:rPr>
          <w:color w:val="000000"/>
          <w:lang w:val="sr-Cyrl-RS"/>
        </w:rPr>
      </w:pPr>
    </w:p>
    <w:p w14:paraId="1ADF2B26" w14:textId="45CC4F50"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t>IX</w:t>
      </w:r>
      <w:r w:rsidRPr="00ED7CE0">
        <w:rPr>
          <w:color w:val="000000"/>
          <w:sz w:val="26"/>
          <w:szCs w:val="26"/>
          <w:u w:val="single"/>
          <w:lang w:val="sr-Cyrl-RS"/>
        </w:rPr>
        <w:t xml:space="preserve">) </w:t>
      </w:r>
      <w:r w:rsidR="008B41E9" w:rsidRPr="00ED7CE0">
        <w:rPr>
          <w:color w:val="000000"/>
          <w:sz w:val="26"/>
          <w:szCs w:val="26"/>
          <w:u w:val="single"/>
          <w:lang w:val="sr-Cyrl-RS"/>
        </w:rPr>
        <w:t>Обезвређење</w:t>
      </w:r>
      <w:r w:rsidRPr="00ED7CE0">
        <w:rPr>
          <w:color w:val="000000"/>
          <w:sz w:val="26"/>
          <w:szCs w:val="26"/>
          <w:u w:val="single"/>
          <w:lang w:val="sr-Cyrl-RS"/>
        </w:rPr>
        <w:t xml:space="preserve"> потраживања</w:t>
      </w:r>
    </w:p>
    <w:p w14:paraId="7E871D9A" w14:textId="77777777" w:rsidR="00DF46CD" w:rsidRPr="00ED7CE0" w:rsidRDefault="006848D7">
      <w:pPr>
        <w:numPr>
          <w:ilvl w:val="0"/>
          <w:numId w:val="4"/>
        </w:numPr>
        <w:jc w:val="both"/>
        <w:rPr>
          <w:lang w:val="sr-Cyrl-RS"/>
        </w:rPr>
      </w:pPr>
      <w:r w:rsidRPr="00ED7CE0">
        <w:rPr>
          <w:color w:val="000000"/>
          <w:sz w:val="26"/>
          <w:szCs w:val="26"/>
          <w:lang w:val="sr-Cyrl-RS"/>
        </w:rPr>
        <w:t>исправка вредности малих потраживања ………..................... 410.000,00 дин.</w:t>
      </w:r>
    </w:p>
    <w:p w14:paraId="2087A41E" w14:textId="77777777" w:rsidR="00DF46CD" w:rsidRPr="00ED7CE0" w:rsidRDefault="00DF46CD">
      <w:pPr>
        <w:shd w:val="clear" w:color="auto" w:fill="FFFFFF"/>
        <w:jc w:val="both"/>
        <w:rPr>
          <w:color w:val="000000"/>
          <w:lang w:val="sr-Cyrl-RS"/>
        </w:rPr>
      </w:pPr>
    </w:p>
    <w:p w14:paraId="0EAFE074" w14:textId="77777777" w:rsidR="00DF46CD" w:rsidRPr="00ED7CE0" w:rsidRDefault="00DF46CD">
      <w:pPr>
        <w:shd w:val="clear" w:color="auto" w:fill="FFFFFF"/>
        <w:jc w:val="both"/>
        <w:rPr>
          <w:color w:val="000000"/>
          <w:lang w:val="sr-Cyrl-RS"/>
        </w:rPr>
      </w:pPr>
    </w:p>
    <w:p w14:paraId="161C9C9A" w14:textId="77777777" w:rsidR="00345AD3" w:rsidRDefault="00345AD3">
      <w:pPr>
        <w:shd w:val="clear" w:color="auto" w:fill="FFFFFF"/>
        <w:jc w:val="both"/>
        <w:rPr>
          <w:color w:val="000000"/>
          <w:sz w:val="26"/>
          <w:szCs w:val="26"/>
          <w:lang w:val="sr-Cyrl-RS"/>
        </w:rPr>
      </w:pPr>
    </w:p>
    <w:p w14:paraId="27375D2D" w14:textId="77777777" w:rsidR="00345AD3" w:rsidRDefault="00345AD3">
      <w:pPr>
        <w:shd w:val="clear" w:color="auto" w:fill="FFFFFF"/>
        <w:jc w:val="both"/>
        <w:rPr>
          <w:color w:val="000000"/>
          <w:sz w:val="26"/>
          <w:szCs w:val="26"/>
          <w:lang w:val="sr-Cyrl-RS"/>
        </w:rPr>
      </w:pPr>
    </w:p>
    <w:p w14:paraId="618DDD8A" w14:textId="77777777" w:rsidR="00345AD3" w:rsidRDefault="00345AD3">
      <w:pPr>
        <w:shd w:val="clear" w:color="auto" w:fill="FFFFFF"/>
        <w:jc w:val="both"/>
        <w:rPr>
          <w:color w:val="000000"/>
          <w:sz w:val="26"/>
          <w:szCs w:val="26"/>
          <w:lang w:val="sr-Cyrl-RS"/>
        </w:rPr>
      </w:pPr>
    </w:p>
    <w:p w14:paraId="2809D13A" w14:textId="77777777" w:rsidR="00345AD3" w:rsidRDefault="00345AD3">
      <w:pPr>
        <w:shd w:val="clear" w:color="auto" w:fill="FFFFFF"/>
        <w:jc w:val="both"/>
        <w:rPr>
          <w:color w:val="000000"/>
          <w:sz w:val="26"/>
          <w:szCs w:val="26"/>
          <w:lang w:val="sr-Cyrl-RS"/>
        </w:rPr>
      </w:pPr>
    </w:p>
    <w:p w14:paraId="3E1D09E2" w14:textId="77777777" w:rsidR="00345AD3" w:rsidRDefault="00345AD3">
      <w:pPr>
        <w:shd w:val="clear" w:color="auto" w:fill="FFFFFF"/>
        <w:jc w:val="both"/>
        <w:rPr>
          <w:color w:val="000000"/>
          <w:sz w:val="26"/>
          <w:szCs w:val="26"/>
          <w:lang w:val="sr-Cyrl-RS"/>
        </w:rPr>
      </w:pPr>
    </w:p>
    <w:p w14:paraId="55B61BDE" w14:textId="77777777" w:rsidR="00345AD3" w:rsidRDefault="00345AD3">
      <w:pPr>
        <w:shd w:val="clear" w:color="auto" w:fill="FFFFFF"/>
        <w:jc w:val="both"/>
        <w:rPr>
          <w:color w:val="000000"/>
          <w:sz w:val="26"/>
          <w:szCs w:val="26"/>
          <w:lang w:val="sr-Cyrl-RS"/>
        </w:rPr>
      </w:pPr>
    </w:p>
    <w:p w14:paraId="3946C32A" w14:textId="77777777" w:rsidR="00345AD3" w:rsidRDefault="00345AD3">
      <w:pPr>
        <w:shd w:val="clear" w:color="auto" w:fill="FFFFFF"/>
        <w:jc w:val="both"/>
        <w:rPr>
          <w:color w:val="000000"/>
          <w:sz w:val="26"/>
          <w:szCs w:val="26"/>
          <w:lang w:val="sr-Cyrl-RS"/>
        </w:rPr>
      </w:pPr>
    </w:p>
    <w:p w14:paraId="7BF21DC9" w14:textId="77777777" w:rsidR="00345AD3" w:rsidRDefault="00345AD3">
      <w:pPr>
        <w:shd w:val="clear" w:color="auto" w:fill="FFFFFF"/>
        <w:jc w:val="both"/>
        <w:rPr>
          <w:color w:val="000000"/>
          <w:sz w:val="26"/>
          <w:szCs w:val="26"/>
          <w:lang w:val="sr-Cyrl-RS"/>
        </w:rPr>
      </w:pPr>
    </w:p>
    <w:p w14:paraId="12FB2E8B" w14:textId="77777777" w:rsidR="00345AD3" w:rsidRDefault="00345AD3">
      <w:pPr>
        <w:shd w:val="clear" w:color="auto" w:fill="FFFFFF"/>
        <w:jc w:val="both"/>
        <w:rPr>
          <w:color w:val="000000"/>
          <w:sz w:val="26"/>
          <w:szCs w:val="26"/>
          <w:lang w:val="sr-Cyrl-RS"/>
        </w:rPr>
      </w:pPr>
    </w:p>
    <w:p w14:paraId="1DBF06CA" w14:textId="77777777" w:rsidR="00345AD3" w:rsidRDefault="00345AD3">
      <w:pPr>
        <w:shd w:val="clear" w:color="auto" w:fill="FFFFFF"/>
        <w:jc w:val="both"/>
        <w:rPr>
          <w:color w:val="000000"/>
          <w:sz w:val="26"/>
          <w:szCs w:val="26"/>
          <w:lang w:val="sr-Cyrl-RS"/>
        </w:rPr>
      </w:pPr>
    </w:p>
    <w:p w14:paraId="3BA10271" w14:textId="77777777" w:rsidR="00345AD3" w:rsidRDefault="00345AD3">
      <w:pPr>
        <w:shd w:val="clear" w:color="auto" w:fill="FFFFFF"/>
        <w:jc w:val="both"/>
        <w:rPr>
          <w:color w:val="000000"/>
          <w:sz w:val="26"/>
          <w:szCs w:val="26"/>
          <w:lang w:val="sr-Cyrl-RS"/>
        </w:rPr>
      </w:pPr>
    </w:p>
    <w:p w14:paraId="0C42758B" w14:textId="447445A7" w:rsidR="00DF46CD" w:rsidRPr="00ED7CE0" w:rsidRDefault="006848D7">
      <w:pPr>
        <w:shd w:val="clear" w:color="auto" w:fill="FFFFFF"/>
        <w:jc w:val="both"/>
        <w:rPr>
          <w:lang w:val="sr-Cyrl-RS"/>
        </w:rPr>
      </w:pPr>
      <w:r w:rsidRPr="00ED7CE0">
        <w:rPr>
          <w:color w:val="000000"/>
          <w:sz w:val="26"/>
          <w:szCs w:val="26"/>
          <w:lang w:val="sr-Cyrl-RS"/>
        </w:rPr>
        <w:tab/>
      </w:r>
      <w:r w:rsidRPr="00ED7CE0">
        <w:rPr>
          <w:color w:val="000000"/>
          <w:sz w:val="26"/>
          <w:szCs w:val="26"/>
          <w:shd w:val="clear" w:color="auto" w:fill="FFFFFF"/>
          <w:lang w:val="sr-Cyrl-RS"/>
        </w:rPr>
        <w:t xml:space="preserve">Планирани укупни </w:t>
      </w:r>
      <w:r w:rsidRPr="00ED7CE0">
        <w:rPr>
          <w:color w:val="000000"/>
          <w:sz w:val="26"/>
          <w:szCs w:val="26"/>
          <w:lang w:val="sr-Cyrl-RS"/>
        </w:rPr>
        <w:t>приходи за пословну 2022. годину износе 74.710.972,00 док планирани расходи износе 73.203.272 динара и планирана добит ће бити 1.507.700,00 динара.</w:t>
      </w:r>
    </w:p>
    <w:p w14:paraId="6CA42032"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 </w:t>
      </w:r>
    </w:p>
    <w:tbl>
      <w:tblPr>
        <w:tblW w:w="5000" w:type="pct"/>
        <w:tblCellMar>
          <w:left w:w="10" w:type="dxa"/>
          <w:right w:w="10" w:type="dxa"/>
        </w:tblCellMar>
        <w:tblLook w:val="04A0" w:firstRow="1" w:lastRow="0" w:firstColumn="1" w:lastColumn="0" w:noHBand="0" w:noVBand="1"/>
      </w:tblPr>
      <w:tblGrid>
        <w:gridCol w:w="603"/>
        <w:gridCol w:w="4891"/>
        <w:gridCol w:w="1481"/>
        <w:gridCol w:w="1206"/>
        <w:gridCol w:w="1439"/>
      </w:tblGrid>
      <w:tr w:rsidR="00DF46CD" w:rsidRPr="00ED7CE0" w14:paraId="32EC38A6" w14:textId="77777777" w:rsidTr="00310AA2">
        <w:trPr>
          <w:trHeight w:val="393"/>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F742209" w14:textId="77777777" w:rsidR="00DF46CD" w:rsidRPr="00ED7CE0" w:rsidRDefault="006848D7">
            <w:pPr>
              <w:jc w:val="center"/>
              <w:rPr>
                <w:lang w:val="sr-Cyrl-RS"/>
              </w:rPr>
            </w:pPr>
            <w:r w:rsidRPr="00ED7CE0">
              <w:rPr>
                <w:sz w:val="22"/>
                <w:szCs w:val="22"/>
                <w:lang w:val="sr-Cyrl-RS"/>
              </w:rPr>
              <w:t>Ред. бр.</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4AA77B" w14:textId="77777777" w:rsidR="00DF46CD" w:rsidRPr="00ED7CE0" w:rsidRDefault="006848D7">
            <w:pPr>
              <w:jc w:val="center"/>
              <w:rPr>
                <w:lang w:val="sr-Cyrl-RS"/>
              </w:rPr>
            </w:pPr>
            <w:r w:rsidRPr="00ED7CE0">
              <w:rPr>
                <w:color w:val="000000"/>
                <w:sz w:val="22"/>
                <w:szCs w:val="22"/>
                <w:lang w:val="sr-Cyrl-RS"/>
              </w:rPr>
              <w:t>Е  л  е  м  е  н  т  и</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C080F66" w14:textId="77777777" w:rsidR="00DF46CD" w:rsidRPr="00ED7CE0" w:rsidRDefault="006848D7">
            <w:pPr>
              <w:jc w:val="center"/>
              <w:rPr>
                <w:lang w:val="sr-Cyrl-RS"/>
              </w:rPr>
            </w:pPr>
            <w:r w:rsidRPr="00ED7CE0">
              <w:rPr>
                <w:color w:val="000000"/>
                <w:sz w:val="22"/>
                <w:szCs w:val="22"/>
                <w:lang w:val="sr-Cyrl-RS"/>
              </w:rPr>
              <w:t>План 2021</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437D3E" w14:textId="77777777" w:rsidR="00DF46CD" w:rsidRPr="00ED7CE0" w:rsidRDefault="006848D7">
            <w:pPr>
              <w:jc w:val="center"/>
              <w:rPr>
                <w:lang w:val="sr-Cyrl-RS"/>
              </w:rPr>
            </w:pPr>
            <w:r w:rsidRPr="00ED7CE0">
              <w:rPr>
                <w:color w:val="000000"/>
                <w:sz w:val="22"/>
                <w:szCs w:val="22"/>
                <w:lang w:val="sr-Cyrl-RS"/>
              </w:rPr>
              <w:t>Процена 2021.</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288E69" w14:textId="77777777" w:rsidR="00DF46CD" w:rsidRPr="00ED7CE0" w:rsidRDefault="006848D7">
            <w:pPr>
              <w:jc w:val="center"/>
              <w:rPr>
                <w:lang w:val="sr-Cyrl-RS"/>
              </w:rPr>
            </w:pPr>
            <w:r w:rsidRPr="00ED7CE0">
              <w:rPr>
                <w:color w:val="000000"/>
                <w:sz w:val="22"/>
                <w:szCs w:val="22"/>
                <w:lang w:val="sr-Cyrl-RS"/>
              </w:rPr>
              <w:t>План 2021.</w:t>
            </w:r>
          </w:p>
        </w:tc>
      </w:tr>
      <w:tr w:rsidR="00DF46CD" w:rsidRPr="00ED7CE0" w14:paraId="733EEDF5"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45FE5D" w14:textId="77777777" w:rsidR="00DF46CD" w:rsidRPr="00ED7CE0" w:rsidRDefault="006848D7">
            <w:pPr>
              <w:jc w:val="center"/>
              <w:rPr>
                <w:lang w:val="sr-Cyrl-RS"/>
              </w:rPr>
            </w:pPr>
            <w:r w:rsidRPr="00ED7CE0">
              <w:rPr>
                <w:sz w:val="22"/>
                <w:szCs w:val="22"/>
                <w:lang w:val="sr-Cyrl-RS"/>
              </w:rPr>
              <w:t>1</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3C0942" w14:textId="77777777" w:rsidR="00DF46CD" w:rsidRPr="00ED7CE0" w:rsidRDefault="006848D7">
            <w:pPr>
              <w:jc w:val="center"/>
              <w:rPr>
                <w:lang w:val="sr-Cyrl-RS"/>
              </w:rPr>
            </w:pPr>
            <w:r w:rsidRPr="00ED7CE0">
              <w:rPr>
                <w:color w:val="000000"/>
                <w:sz w:val="22"/>
                <w:szCs w:val="22"/>
                <w:lang w:val="sr-Cyrl-RS"/>
              </w:rPr>
              <w:t>2</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3BE9CB" w14:textId="77777777" w:rsidR="00DF46CD" w:rsidRPr="00ED7CE0" w:rsidRDefault="006848D7">
            <w:pPr>
              <w:jc w:val="center"/>
              <w:rPr>
                <w:lang w:val="sr-Cyrl-RS"/>
              </w:rPr>
            </w:pPr>
            <w:r w:rsidRPr="00ED7CE0">
              <w:rPr>
                <w:color w:val="000000"/>
                <w:sz w:val="22"/>
                <w:szCs w:val="22"/>
                <w:lang w:val="sr-Cyrl-RS"/>
              </w:rPr>
              <w:t>3</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84C8CB" w14:textId="77777777" w:rsidR="00DF46CD" w:rsidRPr="00ED7CE0" w:rsidRDefault="006848D7">
            <w:pPr>
              <w:jc w:val="center"/>
              <w:rPr>
                <w:lang w:val="sr-Cyrl-RS"/>
              </w:rPr>
            </w:pPr>
            <w:r w:rsidRPr="00ED7CE0">
              <w:rPr>
                <w:color w:val="000000"/>
                <w:sz w:val="22"/>
                <w:szCs w:val="22"/>
                <w:lang w:val="sr-Cyrl-RS"/>
              </w:rPr>
              <w:t>4</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17E87E" w14:textId="77777777" w:rsidR="00DF46CD" w:rsidRPr="00ED7CE0" w:rsidRDefault="006848D7">
            <w:pPr>
              <w:jc w:val="center"/>
              <w:rPr>
                <w:lang w:val="sr-Cyrl-RS"/>
              </w:rPr>
            </w:pPr>
            <w:r w:rsidRPr="00ED7CE0">
              <w:rPr>
                <w:color w:val="000000"/>
                <w:sz w:val="22"/>
                <w:szCs w:val="22"/>
                <w:lang w:val="sr-Cyrl-RS"/>
              </w:rPr>
              <w:t>5</w:t>
            </w:r>
          </w:p>
        </w:tc>
      </w:tr>
      <w:tr w:rsidR="00DF46CD" w:rsidRPr="00ED7CE0" w14:paraId="30B1BD41"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03BB515" w14:textId="77777777" w:rsidR="00DF46CD" w:rsidRPr="00ED7CE0" w:rsidRDefault="006848D7">
            <w:pPr>
              <w:jc w:val="center"/>
              <w:rPr>
                <w:lang w:val="sr-Cyrl-RS"/>
              </w:rPr>
            </w:pPr>
            <w:r w:rsidRPr="00ED7CE0">
              <w:rPr>
                <w:b/>
                <w:sz w:val="22"/>
                <w:szCs w:val="22"/>
                <w:lang w:val="sr-Cyrl-RS"/>
              </w:rPr>
              <w:t>I</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9EC1D2" w14:textId="77777777" w:rsidR="00DF46CD" w:rsidRPr="00ED7CE0" w:rsidRDefault="006848D7">
            <w:pPr>
              <w:rPr>
                <w:lang w:val="sr-Cyrl-RS"/>
              </w:rPr>
            </w:pPr>
            <w:r w:rsidRPr="00ED7CE0">
              <w:rPr>
                <w:b/>
                <w:sz w:val="22"/>
                <w:szCs w:val="22"/>
                <w:lang w:val="sr-Cyrl-RS"/>
              </w:rPr>
              <w:t>УКУПНИ ПРИХОДИ</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7E4AEF" w14:textId="77777777" w:rsidR="00DF46CD" w:rsidRPr="00ED7CE0" w:rsidRDefault="006848D7">
            <w:pPr>
              <w:jc w:val="right"/>
              <w:rPr>
                <w:lang w:val="sr-Cyrl-RS"/>
              </w:rPr>
            </w:pPr>
            <w:r w:rsidRPr="00ED7CE0">
              <w:rPr>
                <w:b/>
                <w:sz w:val="22"/>
                <w:szCs w:val="22"/>
                <w:lang w:val="sr-Cyrl-RS"/>
              </w:rPr>
              <w:t>72.874.821</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0DB51F" w14:textId="77777777" w:rsidR="00DF46CD" w:rsidRPr="00ED7CE0" w:rsidRDefault="006848D7">
            <w:pPr>
              <w:jc w:val="right"/>
              <w:rPr>
                <w:lang w:val="sr-Cyrl-RS"/>
              </w:rPr>
            </w:pPr>
            <w:r w:rsidRPr="00ED7CE0">
              <w:rPr>
                <w:b/>
                <w:sz w:val="22"/>
                <w:szCs w:val="22"/>
                <w:lang w:val="sr-Cyrl-RS"/>
              </w:rPr>
              <w:t>57.427.500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EA61AB" w14:textId="77777777" w:rsidR="00DF46CD" w:rsidRPr="00ED7CE0" w:rsidRDefault="006848D7">
            <w:pPr>
              <w:jc w:val="right"/>
              <w:rPr>
                <w:lang w:val="sr-Cyrl-RS"/>
              </w:rPr>
            </w:pPr>
            <w:r w:rsidRPr="00ED7CE0">
              <w:rPr>
                <w:b/>
                <w:color w:val="000000"/>
                <w:sz w:val="22"/>
                <w:szCs w:val="22"/>
                <w:lang w:val="sr-Cyrl-RS"/>
              </w:rPr>
              <w:t>74.710.972</w:t>
            </w:r>
          </w:p>
        </w:tc>
      </w:tr>
      <w:tr w:rsidR="00DF46CD" w:rsidRPr="00ED7CE0" w14:paraId="12D9163A"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64241" w14:textId="77777777" w:rsidR="00DF46CD" w:rsidRPr="00ED7CE0" w:rsidRDefault="006848D7">
            <w:pPr>
              <w:jc w:val="right"/>
              <w:rPr>
                <w:lang w:val="sr-Cyrl-RS"/>
              </w:rPr>
            </w:pPr>
            <w:r w:rsidRPr="00ED7CE0">
              <w:rPr>
                <w:sz w:val="22"/>
                <w:szCs w:val="22"/>
                <w:lang w:val="sr-Cyrl-RS"/>
              </w:rPr>
              <w:t>1</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1870B5" w14:textId="77777777" w:rsidR="00DF46CD" w:rsidRPr="00ED7CE0" w:rsidRDefault="006848D7">
            <w:pPr>
              <w:rPr>
                <w:lang w:val="sr-Cyrl-RS"/>
              </w:rPr>
            </w:pPr>
            <w:r w:rsidRPr="00ED7CE0">
              <w:rPr>
                <w:color w:val="000000"/>
                <w:sz w:val="22"/>
                <w:szCs w:val="22"/>
                <w:lang w:val="sr-Cyrl-RS"/>
              </w:rPr>
              <w:t>Приходи од продаје робе и услуга (60 и 61)</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A8B953" w14:textId="77777777" w:rsidR="00DF46CD" w:rsidRPr="00ED7CE0" w:rsidRDefault="006848D7">
            <w:pPr>
              <w:jc w:val="right"/>
              <w:rPr>
                <w:lang w:val="sr-Cyrl-RS"/>
              </w:rPr>
            </w:pPr>
            <w:r w:rsidRPr="00ED7CE0">
              <w:rPr>
                <w:sz w:val="22"/>
                <w:szCs w:val="22"/>
                <w:lang w:val="sr-Cyrl-RS"/>
              </w:rPr>
              <w:t>59.590.000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BDAA2BB" w14:textId="77777777" w:rsidR="00DF46CD" w:rsidRPr="00ED7CE0" w:rsidRDefault="006848D7">
            <w:pPr>
              <w:jc w:val="right"/>
              <w:rPr>
                <w:lang w:val="sr-Cyrl-RS"/>
              </w:rPr>
            </w:pPr>
            <w:r w:rsidRPr="00ED7CE0">
              <w:rPr>
                <w:sz w:val="22"/>
                <w:szCs w:val="22"/>
                <w:lang w:val="sr-Cyrl-RS"/>
              </w:rPr>
              <w:t>49.018.750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A1CA43" w14:textId="77777777" w:rsidR="00DF46CD" w:rsidRPr="00ED7CE0" w:rsidRDefault="006848D7">
            <w:pPr>
              <w:jc w:val="right"/>
              <w:rPr>
                <w:lang w:val="sr-Cyrl-RS"/>
              </w:rPr>
            </w:pPr>
            <w:r w:rsidRPr="00ED7CE0">
              <w:rPr>
                <w:sz w:val="22"/>
                <w:szCs w:val="22"/>
                <w:lang w:val="sr-Cyrl-RS"/>
              </w:rPr>
              <w:t>63.346.150</w:t>
            </w:r>
          </w:p>
        </w:tc>
      </w:tr>
      <w:tr w:rsidR="00DF46CD" w:rsidRPr="00ED7CE0" w14:paraId="7615DFE2"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367727" w14:textId="77777777" w:rsidR="00DF46CD" w:rsidRPr="00ED7CE0" w:rsidRDefault="006848D7">
            <w:pPr>
              <w:jc w:val="right"/>
              <w:rPr>
                <w:lang w:val="sr-Cyrl-RS"/>
              </w:rPr>
            </w:pPr>
            <w:r w:rsidRPr="00ED7CE0">
              <w:rPr>
                <w:sz w:val="22"/>
                <w:szCs w:val="22"/>
                <w:lang w:val="sr-Cyrl-RS"/>
              </w:rPr>
              <w:t>2</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85E2F8" w14:textId="77777777" w:rsidR="00DF46CD" w:rsidRPr="00ED7CE0" w:rsidRDefault="006848D7">
            <w:pPr>
              <w:rPr>
                <w:lang w:val="sr-Cyrl-RS"/>
              </w:rPr>
            </w:pPr>
            <w:r w:rsidRPr="00ED7CE0">
              <w:rPr>
                <w:sz w:val="22"/>
                <w:szCs w:val="22"/>
                <w:lang w:val="sr-Cyrl-RS"/>
              </w:rPr>
              <w:t>Промена вредности залиха учинака (62)</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46108BB" w14:textId="77777777" w:rsidR="00DF46CD" w:rsidRPr="00ED7CE0" w:rsidRDefault="006848D7">
            <w:pPr>
              <w:jc w:val="right"/>
              <w:rPr>
                <w:lang w:val="sr-Cyrl-RS"/>
              </w:rPr>
            </w:pPr>
            <w:r w:rsidRPr="00ED7CE0">
              <w:rPr>
                <w:sz w:val="22"/>
                <w:szCs w:val="22"/>
                <w:lang w:val="sr-Cyrl-RS"/>
              </w:rPr>
              <w:t>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998B019"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87178" w14:textId="77777777" w:rsidR="00DF46CD" w:rsidRPr="00ED7CE0" w:rsidRDefault="006848D7">
            <w:pPr>
              <w:jc w:val="right"/>
              <w:rPr>
                <w:sz w:val="22"/>
                <w:szCs w:val="22"/>
                <w:lang w:val="sr-Cyrl-RS"/>
              </w:rPr>
            </w:pPr>
            <w:r w:rsidRPr="00ED7CE0">
              <w:rPr>
                <w:sz w:val="22"/>
                <w:szCs w:val="22"/>
                <w:lang w:val="sr-Cyrl-RS"/>
              </w:rPr>
              <w:t>0</w:t>
            </w:r>
          </w:p>
        </w:tc>
      </w:tr>
      <w:tr w:rsidR="00DF46CD" w:rsidRPr="00ED7CE0" w14:paraId="3AD9CFD6" w14:textId="77777777" w:rsidTr="00310AA2">
        <w:trPr>
          <w:trHeight w:val="576"/>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03AD265" w14:textId="77777777" w:rsidR="00DF46CD" w:rsidRPr="00ED7CE0" w:rsidRDefault="006848D7">
            <w:pPr>
              <w:jc w:val="right"/>
              <w:rPr>
                <w:lang w:val="sr-Cyrl-RS"/>
              </w:rPr>
            </w:pPr>
            <w:r w:rsidRPr="00ED7CE0">
              <w:rPr>
                <w:sz w:val="22"/>
                <w:szCs w:val="22"/>
                <w:lang w:val="sr-Cyrl-RS"/>
              </w:rPr>
              <w:t>3</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BA638BF" w14:textId="77777777" w:rsidR="00DF46CD" w:rsidRPr="00ED7CE0" w:rsidRDefault="006848D7">
            <w:pPr>
              <w:rPr>
                <w:lang w:val="sr-Cyrl-RS"/>
              </w:rPr>
            </w:pPr>
            <w:r w:rsidRPr="00ED7CE0">
              <w:rPr>
                <w:color w:val="000000"/>
                <w:sz w:val="22"/>
                <w:szCs w:val="22"/>
                <w:lang w:val="sr-Cyrl-RS"/>
              </w:rPr>
              <w:t>Приходи од премија, субвенција, дотација, донација и сл. (по основу јавних радова (64)</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2DBB8E0" w14:textId="77777777" w:rsidR="00DF46CD" w:rsidRPr="00ED7CE0" w:rsidRDefault="006848D7">
            <w:pPr>
              <w:jc w:val="right"/>
              <w:rPr>
                <w:lang w:val="sr-Cyrl-RS"/>
              </w:rPr>
            </w:pPr>
            <w:r w:rsidRPr="00ED7CE0">
              <w:rPr>
                <w:sz w:val="22"/>
                <w:szCs w:val="22"/>
                <w:lang w:val="sr-Cyrl-RS"/>
              </w:rPr>
              <w:t>3.324.821</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5039C5"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C536F3" w14:textId="77777777" w:rsidR="00DF46CD" w:rsidRPr="00ED7CE0" w:rsidRDefault="006848D7">
            <w:pPr>
              <w:jc w:val="right"/>
              <w:rPr>
                <w:sz w:val="22"/>
                <w:szCs w:val="22"/>
                <w:lang w:val="sr-Cyrl-RS"/>
              </w:rPr>
            </w:pPr>
            <w:r w:rsidRPr="00ED7CE0">
              <w:rPr>
                <w:sz w:val="22"/>
                <w:szCs w:val="22"/>
                <w:lang w:val="sr-Cyrl-RS"/>
              </w:rPr>
              <w:t>3.324.822</w:t>
            </w:r>
          </w:p>
        </w:tc>
      </w:tr>
      <w:tr w:rsidR="00DF46CD" w:rsidRPr="00ED7CE0" w14:paraId="04A1577E" w14:textId="77777777" w:rsidTr="00310AA2">
        <w:trPr>
          <w:trHeight w:val="32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1070A20" w14:textId="77777777" w:rsidR="00DF46CD" w:rsidRPr="00ED7CE0" w:rsidRDefault="006848D7">
            <w:pPr>
              <w:jc w:val="right"/>
              <w:rPr>
                <w:lang w:val="sr-Cyrl-RS"/>
              </w:rPr>
            </w:pPr>
            <w:r w:rsidRPr="00ED7CE0">
              <w:rPr>
                <w:sz w:val="22"/>
                <w:szCs w:val="22"/>
                <w:lang w:val="sr-Cyrl-RS"/>
              </w:rPr>
              <w:t>4</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61C4F1C" w14:textId="77777777" w:rsidR="00DF46CD" w:rsidRPr="00ED7CE0" w:rsidRDefault="006848D7">
            <w:pPr>
              <w:rPr>
                <w:lang w:val="sr-Cyrl-RS"/>
              </w:rPr>
            </w:pPr>
            <w:r w:rsidRPr="00ED7CE0">
              <w:rPr>
                <w:color w:val="000000"/>
                <w:sz w:val="22"/>
                <w:szCs w:val="22"/>
                <w:lang w:val="sr-Cyrl-RS"/>
              </w:rPr>
              <w:t>Други пословни приходи (приходи од закупнина) (65)</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713A4B6" w14:textId="77777777" w:rsidR="00DF46CD" w:rsidRPr="00ED7CE0" w:rsidRDefault="006848D7">
            <w:pPr>
              <w:jc w:val="right"/>
              <w:rPr>
                <w:lang w:val="sr-Cyrl-RS"/>
              </w:rPr>
            </w:pPr>
            <w:r w:rsidRPr="00ED7CE0">
              <w:rPr>
                <w:sz w:val="22"/>
                <w:szCs w:val="22"/>
                <w:lang w:val="sr-Cyrl-RS"/>
              </w:rPr>
              <w:t>7.900.000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A2B528" w14:textId="77777777" w:rsidR="00DF46CD" w:rsidRPr="00ED7CE0" w:rsidRDefault="006848D7">
            <w:pPr>
              <w:jc w:val="right"/>
              <w:rPr>
                <w:lang w:val="sr-Cyrl-RS"/>
              </w:rPr>
            </w:pPr>
            <w:r w:rsidRPr="00ED7CE0">
              <w:rPr>
                <w:sz w:val="22"/>
                <w:szCs w:val="22"/>
                <w:lang w:val="sr-Cyrl-RS"/>
              </w:rPr>
              <w:t>6.750.000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0C8D9C" w14:textId="77777777" w:rsidR="00DF46CD" w:rsidRPr="00ED7CE0" w:rsidRDefault="006848D7">
            <w:pPr>
              <w:jc w:val="right"/>
              <w:rPr>
                <w:color w:val="000000"/>
                <w:sz w:val="22"/>
                <w:szCs w:val="22"/>
                <w:lang w:val="sr-Cyrl-RS"/>
              </w:rPr>
            </w:pPr>
            <w:r w:rsidRPr="00ED7CE0">
              <w:rPr>
                <w:color w:val="000000"/>
                <w:sz w:val="22"/>
                <w:szCs w:val="22"/>
                <w:lang w:val="sr-Cyrl-RS"/>
              </w:rPr>
              <w:t>7.070.000</w:t>
            </w:r>
          </w:p>
        </w:tc>
      </w:tr>
      <w:tr w:rsidR="00DF46CD" w:rsidRPr="00ED7CE0" w14:paraId="64300645"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A62AA1" w14:textId="77777777" w:rsidR="00DF46CD" w:rsidRPr="00ED7CE0" w:rsidRDefault="006848D7">
            <w:pPr>
              <w:jc w:val="right"/>
              <w:rPr>
                <w:lang w:val="sr-Cyrl-RS"/>
              </w:rPr>
            </w:pPr>
            <w:r w:rsidRPr="00ED7CE0">
              <w:rPr>
                <w:sz w:val="22"/>
                <w:szCs w:val="22"/>
                <w:lang w:val="sr-Cyrl-RS"/>
              </w:rPr>
              <w:t>5</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DBE429F" w14:textId="77777777" w:rsidR="00DF46CD" w:rsidRPr="00ED7CE0" w:rsidRDefault="006848D7">
            <w:pPr>
              <w:rPr>
                <w:lang w:val="sr-Cyrl-RS"/>
              </w:rPr>
            </w:pPr>
            <w:r w:rsidRPr="00ED7CE0">
              <w:rPr>
                <w:sz w:val="22"/>
                <w:szCs w:val="22"/>
                <w:lang w:val="sr-Cyrl-RS"/>
              </w:rPr>
              <w:t>Финансијски приходи (66)</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0EA954" w14:textId="77777777" w:rsidR="00DF46CD" w:rsidRPr="00ED7CE0" w:rsidRDefault="006848D7">
            <w:pPr>
              <w:jc w:val="right"/>
              <w:rPr>
                <w:lang w:val="sr-Cyrl-RS"/>
              </w:rPr>
            </w:pPr>
            <w:r w:rsidRPr="00ED7CE0">
              <w:rPr>
                <w:sz w:val="22"/>
                <w:szCs w:val="22"/>
                <w:lang w:val="sr-Cyrl-RS"/>
              </w:rPr>
              <w:t>210.000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882ADA5" w14:textId="77777777" w:rsidR="00DF46CD" w:rsidRPr="00ED7CE0" w:rsidRDefault="006848D7">
            <w:pPr>
              <w:jc w:val="right"/>
              <w:rPr>
                <w:lang w:val="sr-Cyrl-RS"/>
              </w:rPr>
            </w:pPr>
            <w:r w:rsidRPr="00ED7CE0">
              <w:rPr>
                <w:sz w:val="22"/>
                <w:szCs w:val="22"/>
                <w:lang w:val="sr-Cyrl-RS"/>
              </w:rPr>
              <w:t>210.000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C5A46" w14:textId="77777777" w:rsidR="00DF46CD" w:rsidRPr="00ED7CE0" w:rsidRDefault="006848D7">
            <w:pPr>
              <w:jc w:val="right"/>
              <w:rPr>
                <w:sz w:val="22"/>
                <w:szCs w:val="22"/>
                <w:lang w:val="sr-Cyrl-RS"/>
              </w:rPr>
            </w:pPr>
            <w:r w:rsidRPr="00ED7CE0">
              <w:rPr>
                <w:sz w:val="22"/>
                <w:szCs w:val="22"/>
                <w:lang w:val="sr-Cyrl-RS"/>
              </w:rPr>
              <w:t>120.000</w:t>
            </w:r>
          </w:p>
        </w:tc>
      </w:tr>
      <w:tr w:rsidR="00DF46CD" w:rsidRPr="00ED7CE0" w14:paraId="0DA6F9F5"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16D72EA" w14:textId="77777777" w:rsidR="00DF46CD" w:rsidRPr="00ED7CE0" w:rsidRDefault="006848D7">
            <w:pPr>
              <w:jc w:val="right"/>
              <w:rPr>
                <w:lang w:val="sr-Cyrl-RS"/>
              </w:rPr>
            </w:pPr>
            <w:r w:rsidRPr="00ED7CE0">
              <w:rPr>
                <w:sz w:val="22"/>
                <w:szCs w:val="22"/>
                <w:lang w:val="sr-Cyrl-RS"/>
              </w:rPr>
              <w:t>6</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DE396B" w14:textId="77777777" w:rsidR="00DF46CD" w:rsidRPr="00ED7CE0" w:rsidRDefault="006848D7">
            <w:pPr>
              <w:rPr>
                <w:lang w:val="sr-Cyrl-RS"/>
              </w:rPr>
            </w:pPr>
            <w:r w:rsidRPr="00ED7CE0">
              <w:rPr>
                <w:sz w:val="22"/>
                <w:szCs w:val="22"/>
                <w:lang w:val="sr-Cyrl-RS"/>
              </w:rPr>
              <w:t>Остали приходи (67)</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4DC9D7" w14:textId="77777777" w:rsidR="00DF46CD" w:rsidRPr="00ED7CE0" w:rsidRDefault="006848D7">
            <w:pPr>
              <w:jc w:val="right"/>
              <w:rPr>
                <w:lang w:val="sr-Cyrl-RS"/>
              </w:rPr>
            </w:pPr>
            <w:r w:rsidRPr="00ED7CE0">
              <w:rPr>
                <w:sz w:val="22"/>
                <w:szCs w:val="22"/>
                <w:lang w:val="sr-Cyrl-RS"/>
              </w:rPr>
              <w:t>1.850.000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44FC44" w14:textId="77777777" w:rsidR="00DF46CD" w:rsidRPr="00ED7CE0" w:rsidRDefault="006848D7">
            <w:pPr>
              <w:jc w:val="right"/>
              <w:rPr>
                <w:lang w:val="sr-Cyrl-RS"/>
              </w:rPr>
            </w:pPr>
            <w:r w:rsidRPr="00ED7CE0">
              <w:rPr>
                <w:sz w:val="22"/>
                <w:szCs w:val="22"/>
                <w:lang w:val="sr-Cyrl-RS"/>
              </w:rPr>
              <w:t>1.000.150.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EC1A0" w14:textId="77777777" w:rsidR="00DF46CD" w:rsidRPr="00ED7CE0" w:rsidRDefault="006848D7">
            <w:pPr>
              <w:jc w:val="right"/>
              <w:rPr>
                <w:color w:val="000000"/>
                <w:sz w:val="22"/>
                <w:szCs w:val="22"/>
                <w:lang w:val="sr-Cyrl-RS"/>
              </w:rPr>
            </w:pPr>
            <w:r w:rsidRPr="00ED7CE0">
              <w:rPr>
                <w:color w:val="000000"/>
                <w:sz w:val="22"/>
                <w:szCs w:val="22"/>
                <w:lang w:val="sr-Cyrl-RS"/>
              </w:rPr>
              <w:t>850.000</w:t>
            </w:r>
          </w:p>
        </w:tc>
      </w:tr>
      <w:tr w:rsidR="00DF46CD" w:rsidRPr="00ED7CE0" w14:paraId="5AF652E6"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CFF5E2" w14:textId="77777777" w:rsidR="00DF46CD" w:rsidRPr="00ED7CE0" w:rsidRDefault="006848D7">
            <w:pPr>
              <w:jc w:val="right"/>
              <w:rPr>
                <w:lang w:val="sr-Cyrl-RS"/>
              </w:rPr>
            </w:pPr>
            <w:r w:rsidRPr="00ED7CE0">
              <w:rPr>
                <w:sz w:val="22"/>
                <w:szCs w:val="22"/>
                <w:lang w:val="sr-Cyrl-RS"/>
              </w:rPr>
              <w:t>7</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18BCB1" w14:textId="77777777" w:rsidR="00DF46CD" w:rsidRPr="00ED7CE0" w:rsidRDefault="006848D7">
            <w:pPr>
              <w:rPr>
                <w:lang w:val="sr-Cyrl-RS"/>
              </w:rPr>
            </w:pPr>
            <w:r w:rsidRPr="00ED7CE0">
              <w:rPr>
                <w:sz w:val="22"/>
                <w:szCs w:val="22"/>
                <w:lang w:val="sr-Cyrl-RS"/>
              </w:rPr>
              <w:t>Приходи од усклађивања вредности имовине (68)</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0B80C2" w14:textId="77777777" w:rsidR="00DF46CD" w:rsidRPr="00ED7CE0" w:rsidRDefault="006848D7">
            <w:pPr>
              <w:jc w:val="right"/>
              <w:rPr>
                <w:lang w:val="sr-Cyrl-RS"/>
              </w:rPr>
            </w:pPr>
            <w:r w:rsidRPr="00ED7CE0">
              <w:rPr>
                <w:sz w:val="22"/>
                <w:szCs w:val="22"/>
                <w:lang w:val="sr-Cyrl-RS"/>
              </w:rPr>
              <w:t>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E575DA1"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FCA73" w14:textId="77777777" w:rsidR="00DF46CD" w:rsidRPr="00ED7CE0" w:rsidRDefault="006848D7">
            <w:pPr>
              <w:jc w:val="right"/>
              <w:rPr>
                <w:sz w:val="22"/>
                <w:szCs w:val="22"/>
                <w:lang w:val="sr-Cyrl-RS"/>
              </w:rPr>
            </w:pPr>
            <w:r w:rsidRPr="00ED7CE0">
              <w:rPr>
                <w:sz w:val="22"/>
                <w:szCs w:val="22"/>
                <w:lang w:val="sr-Cyrl-RS"/>
              </w:rPr>
              <w:t>0</w:t>
            </w:r>
          </w:p>
        </w:tc>
      </w:tr>
      <w:tr w:rsidR="00DF46CD" w:rsidRPr="00ED7CE0" w14:paraId="23001EED" w14:textId="77777777" w:rsidTr="00310AA2">
        <w:trPr>
          <w:trHeight w:val="576"/>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D73971" w14:textId="77777777" w:rsidR="00DF46CD" w:rsidRPr="00ED7CE0" w:rsidRDefault="006848D7">
            <w:pPr>
              <w:jc w:val="right"/>
              <w:rPr>
                <w:lang w:val="sr-Cyrl-RS"/>
              </w:rPr>
            </w:pPr>
            <w:r w:rsidRPr="00ED7CE0">
              <w:rPr>
                <w:sz w:val="22"/>
                <w:szCs w:val="22"/>
                <w:lang w:val="sr-Cyrl-RS"/>
              </w:rPr>
              <w:t>8</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C36F80" w14:textId="77777777" w:rsidR="00DF46CD" w:rsidRPr="00ED7CE0" w:rsidRDefault="006848D7">
            <w:pPr>
              <w:rPr>
                <w:lang w:val="sr-Cyrl-RS"/>
              </w:rPr>
            </w:pPr>
            <w:r w:rsidRPr="00ED7CE0">
              <w:rPr>
                <w:color w:val="000000"/>
                <w:sz w:val="22"/>
                <w:szCs w:val="22"/>
                <w:lang w:val="sr-Cyrl-RS"/>
              </w:rPr>
              <w:t>Ефекти промене рачуноводствене политике и исправке грешака ранијих периода (69)</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997E54" w14:textId="77777777" w:rsidR="00DF46CD" w:rsidRPr="00ED7CE0" w:rsidRDefault="006848D7">
            <w:pPr>
              <w:jc w:val="right"/>
              <w:rPr>
                <w:lang w:val="sr-Cyrl-RS"/>
              </w:rPr>
            </w:pPr>
            <w:r w:rsidRPr="00ED7CE0">
              <w:rPr>
                <w:sz w:val="22"/>
                <w:szCs w:val="22"/>
                <w:lang w:val="sr-Cyrl-RS"/>
              </w:rPr>
              <w:t>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0904E08" w14:textId="77777777" w:rsidR="00DF46CD" w:rsidRPr="00ED7CE0" w:rsidRDefault="006848D7">
            <w:pPr>
              <w:jc w:val="right"/>
              <w:rPr>
                <w:lang w:val="sr-Cyrl-RS"/>
              </w:rPr>
            </w:pPr>
            <w:r w:rsidRPr="00ED7CE0">
              <w:rPr>
                <w:sz w:val="22"/>
                <w:szCs w:val="22"/>
                <w:lang w:val="sr-Cyrl-RS"/>
              </w:rPr>
              <w:t>448.600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E69DC" w14:textId="77777777" w:rsidR="00DF46CD" w:rsidRPr="00ED7CE0" w:rsidRDefault="006848D7">
            <w:pPr>
              <w:jc w:val="right"/>
              <w:rPr>
                <w:sz w:val="22"/>
                <w:szCs w:val="22"/>
                <w:lang w:val="sr-Cyrl-RS"/>
              </w:rPr>
            </w:pPr>
            <w:r w:rsidRPr="00ED7CE0">
              <w:rPr>
                <w:sz w:val="22"/>
                <w:szCs w:val="22"/>
                <w:lang w:val="sr-Cyrl-RS"/>
              </w:rPr>
              <w:t>0</w:t>
            </w:r>
          </w:p>
        </w:tc>
      </w:tr>
      <w:tr w:rsidR="00DF46CD" w:rsidRPr="00ED7CE0" w14:paraId="227826FC"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AF2344" w14:textId="77777777" w:rsidR="00DF46CD" w:rsidRPr="00ED7CE0" w:rsidRDefault="006848D7">
            <w:pPr>
              <w:jc w:val="center"/>
              <w:rPr>
                <w:lang w:val="sr-Cyrl-RS"/>
              </w:rPr>
            </w:pPr>
            <w:r w:rsidRPr="00ED7CE0">
              <w:rPr>
                <w:b/>
                <w:sz w:val="22"/>
                <w:szCs w:val="22"/>
                <w:lang w:val="sr-Cyrl-RS"/>
              </w:rPr>
              <w:t>II</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7E8D840" w14:textId="77777777" w:rsidR="00DF46CD" w:rsidRPr="00ED7CE0" w:rsidRDefault="006848D7">
            <w:pPr>
              <w:rPr>
                <w:lang w:val="sr-Cyrl-RS"/>
              </w:rPr>
            </w:pPr>
            <w:r w:rsidRPr="00ED7CE0">
              <w:rPr>
                <w:b/>
                <w:sz w:val="22"/>
                <w:szCs w:val="22"/>
                <w:lang w:val="sr-Cyrl-RS"/>
              </w:rPr>
              <w:t>УКУПНИ РАСХОДИ</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CBBFB" w14:textId="77777777" w:rsidR="00DF46CD" w:rsidRPr="00ED7CE0" w:rsidRDefault="006848D7">
            <w:pPr>
              <w:jc w:val="right"/>
              <w:rPr>
                <w:lang w:val="sr-Cyrl-RS"/>
              </w:rPr>
            </w:pPr>
            <w:r w:rsidRPr="00ED7CE0">
              <w:rPr>
                <w:b/>
                <w:sz w:val="22"/>
                <w:szCs w:val="22"/>
                <w:lang w:val="sr-Cyrl-RS"/>
              </w:rPr>
              <w:t>72.083.064,62</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8476E2" w14:textId="77777777" w:rsidR="00DF46CD" w:rsidRPr="00ED7CE0" w:rsidRDefault="006848D7">
            <w:pPr>
              <w:jc w:val="right"/>
              <w:rPr>
                <w:lang w:val="sr-Cyrl-RS"/>
              </w:rPr>
            </w:pPr>
            <w:r w:rsidRPr="00ED7CE0">
              <w:rPr>
                <w:b/>
                <w:sz w:val="22"/>
                <w:szCs w:val="22"/>
                <w:lang w:val="sr-Cyrl-RS"/>
              </w:rPr>
              <w:t>56.846.900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188C2" w14:textId="77777777" w:rsidR="00DF46CD" w:rsidRPr="00ED7CE0" w:rsidRDefault="006848D7">
            <w:pPr>
              <w:jc w:val="right"/>
              <w:rPr>
                <w:lang w:val="sr-Cyrl-RS"/>
              </w:rPr>
            </w:pPr>
            <w:r w:rsidRPr="00ED7CE0">
              <w:rPr>
                <w:b/>
                <w:color w:val="000000"/>
                <w:sz w:val="22"/>
                <w:szCs w:val="22"/>
                <w:lang w:val="sr-Cyrl-RS"/>
              </w:rPr>
              <w:t>73.203.272</w:t>
            </w:r>
          </w:p>
        </w:tc>
      </w:tr>
      <w:tr w:rsidR="00DF46CD" w:rsidRPr="00ED7CE0" w14:paraId="481FF6B6"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7C6756" w14:textId="77777777" w:rsidR="00DF46CD" w:rsidRPr="00ED7CE0" w:rsidRDefault="006848D7">
            <w:pPr>
              <w:jc w:val="right"/>
              <w:rPr>
                <w:lang w:val="sr-Cyrl-RS"/>
              </w:rPr>
            </w:pPr>
            <w:r w:rsidRPr="00ED7CE0">
              <w:rPr>
                <w:sz w:val="22"/>
                <w:szCs w:val="22"/>
                <w:lang w:val="sr-Cyrl-RS"/>
              </w:rPr>
              <w:t>1</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954D9F" w14:textId="77777777" w:rsidR="00DF46CD" w:rsidRPr="00ED7CE0" w:rsidRDefault="006848D7">
            <w:pPr>
              <w:rPr>
                <w:lang w:val="sr-Cyrl-RS"/>
              </w:rPr>
            </w:pPr>
            <w:r w:rsidRPr="00ED7CE0">
              <w:rPr>
                <w:color w:val="000000"/>
                <w:sz w:val="22"/>
                <w:szCs w:val="22"/>
                <w:lang w:val="sr-Cyrl-RS"/>
              </w:rPr>
              <w:t>Набавна вредност продате робе (50)</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CF9E83" w14:textId="77777777" w:rsidR="00DF46CD" w:rsidRPr="00ED7CE0" w:rsidRDefault="006848D7">
            <w:pPr>
              <w:jc w:val="right"/>
              <w:rPr>
                <w:lang w:val="sr-Cyrl-RS"/>
              </w:rPr>
            </w:pPr>
            <w:r w:rsidRPr="00ED7CE0">
              <w:rPr>
                <w:sz w:val="22"/>
                <w:szCs w:val="22"/>
                <w:lang w:val="sr-Cyrl-RS"/>
              </w:rPr>
              <w:t>1.200.000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00C195" w14:textId="77777777" w:rsidR="00DF46CD" w:rsidRPr="00ED7CE0" w:rsidRDefault="006848D7">
            <w:pPr>
              <w:jc w:val="right"/>
              <w:rPr>
                <w:lang w:val="sr-Cyrl-RS"/>
              </w:rPr>
            </w:pPr>
            <w:r w:rsidRPr="00ED7CE0">
              <w:rPr>
                <w:sz w:val="22"/>
                <w:szCs w:val="22"/>
                <w:lang w:val="sr-Cyrl-RS"/>
              </w:rPr>
              <w:t>950.000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0F6198" w14:textId="77777777" w:rsidR="00DF46CD" w:rsidRPr="00ED7CE0" w:rsidRDefault="006848D7">
            <w:pPr>
              <w:jc w:val="right"/>
              <w:rPr>
                <w:color w:val="000000"/>
                <w:sz w:val="22"/>
                <w:szCs w:val="22"/>
                <w:lang w:val="sr-Cyrl-RS"/>
              </w:rPr>
            </w:pPr>
            <w:r w:rsidRPr="00ED7CE0">
              <w:rPr>
                <w:color w:val="000000"/>
                <w:sz w:val="22"/>
                <w:szCs w:val="22"/>
                <w:lang w:val="sr-Cyrl-RS"/>
              </w:rPr>
              <w:t>1.000.000</w:t>
            </w:r>
          </w:p>
        </w:tc>
      </w:tr>
      <w:tr w:rsidR="00DF46CD" w:rsidRPr="00ED7CE0" w14:paraId="1AD1DA88"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D486C94" w14:textId="77777777" w:rsidR="00DF46CD" w:rsidRPr="00ED7CE0" w:rsidRDefault="006848D7">
            <w:pPr>
              <w:jc w:val="right"/>
              <w:rPr>
                <w:lang w:val="sr-Cyrl-RS"/>
              </w:rPr>
            </w:pPr>
            <w:r w:rsidRPr="00ED7CE0">
              <w:rPr>
                <w:sz w:val="22"/>
                <w:szCs w:val="22"/>
                <w:lang w:val="sr-Cyrl-RS"/>
              </w:rPr>
              <w:t>2</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7A0FAE" w14:textId="77777777" w:rsidR="00DF46CD" w:rsidRPr="00ED7CE0" w:rsidRDefault="006848D7">
            <w:pPr>
              <w:rPr>
                <w:lang w:val="sr-Cyrl-RS"/>
              </w:rPr>
            </w:pPr>
            <w:r w:rsidRPr="00ED7CE0">
              <w:rPr>
                <w:color w:val="000000"/>
                <w:sz w:val="22"/>
                <w:szCs w:val="22"/>
                <w:lang w:val="sr-Cyrl-RS"/>
              </w:rPr>
              <w:t>Трошкови материјала (51)</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B85C9B" w14:textId="77777777" w:rsidR="00DF46CD" w:rsidRPr="00ED7CE0" w:rsidRDefault="006848D7">
            <w:pPr>
              <w:jc w:val="right"/>
              <w:rPr>
                <w:lang w:val="sr-Cyrl-RS"/>
              </w:rPr>
            </w:pPr>
            <w:r w:rsidRPr="00ED7CE0">
              <w:rPr>
                <w:sz w:val="22"/>
                <w:szCs w:val="22"/>
                <w:lang w:val="sr-Cyrl-RS"/>
              </w:rPr>
              <w:t>6.080.000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C56A59" w14:textId="77777777" w:rsidR="00DF46CD" w:rsidRPr="00ED7CE0" w:rsidRDefault="006848D7">
            <w:pPr>
              <w:jc w:val="right"/>
              <w:rPr>
                <w:lang w:val="sr-Cyrl-RS"/>
              </w:rPr>
            </w:pPr>
            <w:r w:rsidRPr="00ED7CE0">
              <w:rPr>
                <w:sz w:val="22"/>
                <w:szCs w:val="22"/>
                <w:lang w:val="sr-Cyrl-RS"/>
              </w:rPr>
              <w:t>4.380.000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D891C" w14:textId="77777777" w:rsidR="00DF46CD" w:rsidRPr="00ED7CE0" w:rsidRDefault="006848D7">
            <w:pPr>
              <w:jc w:val="right"/>
              <w:rPr>
                <w:sz w:val="22"/>
                <w:szCs w:val="22"/>
                <w:lang w:val="sr-Cyrl-RS"/>
              </w:rPr>
            </w:pPr>
            <w:r w:rsidRPr="00ED7CE0">
              <w:rPr>
                <w:sz w:val="22"/>
                <w:szCs w:val="22"/>
                <w:lang w:val="sr-Cyrl-RS"/>
              </w:rPr>
              <w:t>5.430.000</w:t>
            </w:r>
          </w:p>
        </w:tc>
      </w:tr>
      <w:tr w:rsidR="00DF46CD" w:rsidRPr="00ED7CE0" w14:paraId="4FB5015E" w14:textId="77777777" w:rsidTr="00310AA2">
        <w:trPr>
          <w:trHeight w:val="576"/>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B94155" w14:textId="77777777" w:rsidR="00DF46CD" w:rsidRPr="00ED7CE0" w:rsidRDefault="006848D7">
            <w:pPr>
              <w:jc w:val="right"/>
              <w:rPr>
                <w:lang w:val="sr-Cyrl-RS"/>
              </w:rPr>
            </w:pPr>
            <w:r w:rsidRPr="00ED7CE0">
              <w:rPr>
                <w:sz w:val="22"/>
                <w:szCs w:val="22"/>
                <w:lang w:val="sr-Cyrl-RS"/>
              </w:rPr>
              <w:t>3</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0C6759" w14:textId="77777777" w:rsidR="00DF46CD" w:rsidRPr="00ED7CE0" w:rsidRDefault="006848D7">
            <w:pPr>
              <w:rPr>
                <w:lang w:val="sr-Cyrl-RS"/>
              </w:rPr>
            </w:pPr>
            <w:r w:rsidRPr="00ED7CE0">
              <w:rPr>
                <w:color w:val="000000"/>
                <w:sz w:val="22"/>
                <w:szCs w:val="22"/>
                <w:lang w:val="sr-Cyrl-RS"/>
              </w:rPr>
              <w:t>Трошкови зарада, накнаде зарада и остали лични расходи (52)</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E57269" w14:textId="77777777" w:rsidR="00DF46CD" w:rsidRPr="00ED7CE0" w:rsidRDefault="006848D7">
            <w:pPr>
              <w:jc w:val="right"/>
              <w:rPr>
                <w:lang w:val="sr-Cyrl-RS"/>
              </w:rPr>
            </w:pPr>
            <w:r w:rsidRPr="00ED7CE0">
              <w:rPr>
                <w:sz w:val="22"/>
                <w:szCs w:val="22"/>
                <w:lang w:val="sr-Cyrl-RS"/>
              </w:rPr>
              <w:t>55.953.064,62</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62FF03" w14:textId="77777777" w:rsidR="00DF46CD" w:rsidRPr="00ED7CE0" w:rsidRDefault="006848D7">
            <w:pPr>
              <w:jc w:val="right"/>
              <w:rPr>
                <w:lang w:val="sr-Cyrl-RS"/>
              </w:rPr>
            </w:pPr>
            <w:r w:rsidRPr="00ED7CE0">
              <w:rPr>
                <w:sz w:val="22"/>
                <w:szCs w:val="22"/>
                <w:lang w:val="sr-Cyrl-RS"/>
              </w:rPr>
              <w:t>46.004.900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DE55E" w14:textId="77777777" w:rsidR="00DF46CD" w:rsidRPr="00ED7CE0" w:rsidRDefault="006848D7">
            <w:pPr>
              <w:jc w:val="right"/>
              <w:rPr>
                <w:color w:val="000000"/>
                <w:sz w:val="22"/>
                <w:szCs w:val="22"/>
                <w:lang w:val="sr-Cyrl-RS"/>
              </w:rPr>
            </w:pPr>
            <w:r w:rsidRPr="00ED7CE0">
              <w:rPr>
                <w:color w:val="000000"/>
                <w:sz w:val="22"/>
                <w:szCs w:val="22"/>
                <w:lang w:val="sr-Cyrl-RS"/>
              </w:rPr>
              <w:t>55.347.272</w:t>
            </w:r>
          </w:p>
        </w:tc>
      </w:tr>
      <w:tr w:rsidR="00DF46CD" w:rsidRPr="00ED7CE0" w14:paraId="7DD976F9"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025228" w14:textId="77777777" w:rsidR="00DF46CD" w:rsidRPr="00ED7CE0" w:rsidRDefault="006848D7">
            <w:pPr>
              <w:jc w:val="right"/>
              <w:rPr>
                <w:lang w:val="sr-Cyrl-RS"/>
              </w:rPr>
            </w:pPr>
            <w:r w:rsidRPr="00ED7CE0">
              <w:rPr>
                <w:sz w:val="22"/>
                <w:szCs w:val="22"/>
                <w:lang w:val="sr-Cyrl-RS"/>
              </w:rPr>
              <w:t>4</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16AEA8" w14:textId="77777777" w:rsidR="00DF46CD" w:rsidRPr="00ED7CE0" w:rsidRDefault="006848D7">
            <w:pPr>
              <w:rPr>
                <w:lang w:val="sr-Cyrl-RS"/>
              </w:rPr>
            </w:pPr>
            <w:r w:rsidRPr="00ED7CE0">
              <w:rPr>
                <w:sz w:val="22"/>
                <w:szCs w:val="22"/>
                <w:lang w:val="sr-Cyrl-RS"/>
              </w:rPr>
              <w:t>Трошкови производних услуга (53)</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337530E" w14:textId="77777777" w:rsidR="00DF46CD" w:rsidRPr="00ED7CE0" w:rsidRDefault="006848D7">
            <w:pPr>
              <w:jc w:val="right"/>
              <w:rPr>
                <w:lang w:val="sr-Cyrl-RS"/>
              </w:rPr>
            </w:pPr>
            <w:r w:rsidRPr="00ED7CE0">
              <w:rPr>
                <w:sz w:val="22"/>
                <w:szCs w:val="22"/>
                <w:lang w:val="sr-Cyrl-RS"/>
              </w:rPr>
              <w:t>5.090.000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9E266" w14:textId="77777777" w:rsidR="00DF46CD" w:rsidRPr="00ED7CE0" w:rsidRDefault="006848D7">
            <w:pPr>
              <w:jc w:val="right"/>
              <w:rPr>
                <w:lang w:val="sr-Cyrl-RS"/>
              </w:rPr>
            </w:pPr>
            <w:r w:rsidRPr="00ED7CE0">
              <w:rPr>
                <w:sz w:val="22"/>
                <w:szCs w:val="22"/>
                <w:lang w:val="sr-Cyrl-RS"/>
              </w:rPr>
              <w:t>2.920.000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F6A9A" w14:textId="77777777" w:rsidR="00DF46CD" w:rsidRPr="00ED7CE0" w:rsidRDefault="006848D7">
            <w:pPr>
              <w:jc w:val="right"/>
              <w:rPr>
                <w:color w:val="000000"/>
                <w:sz w:val="22"/>
                <w:szCs w:val="22"/>
                <w:lang w:val="sr-Cyrl-RS"/>
              </w:rPr>
            </w:pPr>
            <w:r w:rsidRPr="00ED7CE0">
              <w:rPr>
                <w:color w:val="000000"/>
                <w:sz w:val="22"/>
                <w:szCs w:val="22"/>
                <w:lang w:val="sr-Cyrl-RS"/>
              </w:rPr>
              <w:t>4.910.000</w:t>
            </w:r>
          </w:p>
        </w:tc>
      </w:tr>
      <w:tr w:rsidR="00DF46CD" w:rsidRPr="00ED7CE0" w14:paraId="571E6BFA"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AB6375B" w14:textId="77777777" w:rsidR="00DF46CD" w:rsidRPr="00ED7CE0" w:rsidRDefault="006848D7">
            <w:pPr>
              <w:jc w:val="right"/>
              <w:rPr>
                <w:lang w:val="sr-Cyrl-RS"/>
              </w:rPr>
            </w:pPr>
            <w:r w:rsidRPr="00ED7CE0">
              <w:rPr>
                <w:sz w:val="22"/>
                <w:szCs w:val="22"/>
                <w:lang w:val="sr-Cyrl-RS"/>
              </w:rPr>
              <w:t>5</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764C23" w14:textId="77777777" w:rsidR="00DF46CD" w:rsidRPr="00ED7CE0" w:rsidRDefault="006848D7">
            <w:pPr>
              <w:rPr>
                <w:lang w:val="sr-Cyrl-RS"/>
              </w:rPr>
            </w:pPr>
            <w:r w:rsidRPr="00ED7CE0">
              <w:rPr>
                <w:color w:val="000000"/>
                <w:sz w:val="22"/>
                <w:szCs w:val="22"/>
                <w:lang w:val="sr-Cyrl-RS"/>
              </w:rPr>
              <w:t>Трошкови амортизације и резервисања (54)</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53CFC0" w14:textId="77777777" w:rsidR="00DF46CD" w:rsidRPr="00ED7CE0" w:rsidRDefault="006848D7">
            <w:pPr>
              <w:jc w:val="right"/>
              <w:rPr>
                <w:lang w:val="sr-Cyrl-RS"/>
              </w:rPr>
            </w:pPr>
            <w:r w:rsidRPr="00ED7CE0">
              <w:rPr>
                <w:sz w:val="22"/>
                <w:szCs w:val="22"/>
                <w:lang w:val="sr-Cyrl-RS"/>
              </w:rPr>
              <w:t>800.000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E55EE4F" w14:textId="77777777" w:rsidR="00DF46CD" w:rsidRPr="00ED7CE0" w:rsidRDefault="006848D7">
            <w:pPr>
              <w:jc w:val="right"/>
              <w:rPr>
                <w:lang w:val="sr-Cyrl-RS"/>
              </w:rPr>
            </w:pPr>
            <w:r w:rsidRPr="00ED7CE0">
              <w:rPr>
                <w:sz w:val="22"/>
                <w:szCs w:val="22"/>
                <w:lang w:val="sr-Cyrl-RS"/>
              </w:rPr>
              <w:t>840.000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A44CAD" w14:textId="77777777" w:rsidR="00DF46CD" w:rsidRPr="00ED7CE0" w:rsidRDefault="006848D7">
            <w:pPr>
              <w:jc w:val="right"/>
              <w:rPr>
                <w:color w:val="000000"/>
                <w:sz w:val="22"/>
                <w:szCs w:val="22"/>
                <w:lang w:val="sr-Cyrl-RS"/>
              </w:rPr>
            </w:pPr>
            <w:r w:rsidRPr="00ED7CE0">
              <w:rPr>
                <w:color w:val="000000"/>
                <w:sz w:val="22"/>
                <w:szCs w:val="22"/>
                <w:lang w:val="sr-Cyrl-RS"/>
              </w:rPr>
              <w:t>800.000</w:t>
            </w:r>
          </w:p>
        </w:tc>
      </w:tr>
      <w:tr w:rsidR="00DF46CD" w:rsidRPr="00ED7CE0" w14:paraId="01799E76"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213B93" w14:textId="77777777" w:rsidR="00DF46CD" w:rsidRPr="00ED7CE0" w:rsidRDefault="006848D7">
            <w:pPr>
              <w:jc w:val="right"/>
              <w:rPr>
                <w:lang w:val="sr-Cyrl-RS"/>
              </w:rPr>
            </w:pPr>
            <w:r w:rsidRPr="00ED7CE0">
              <w:rPr>
                <w:sz w:val="22"/>
                <w:szCs w:val="22"/>
                <w:lang w:val="sr-Cyrl-RS"/>
              </w:rPr>
              <w:t>6</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F74381" w14:textId="77777777" w:rsidR="00DF46CD" w:rsidRPr="00ED7CE0" w:rsidRDefault="006848D7">
            <w:pPr>
              <w:rPr>
                <w:lang w:val="sr-Cyrl-RS"/>
              </w:rPr>
            </w:pPr>
            <w:r w:rsidRPr="00ED7CE0">
              <w:rPr>
                <w:color w:val="000000"/>
                <w:sz w:val="22"/>
                <w:szCs w:val="22"/>
                <w:lang w:val="sr-Cyrl-RS"/>
              </w:rPr>
              <w:t>Нематеријални трошкови (55)</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E5822D" w14:textId="77777777" w:rsidR="00DF46CD" w:rsidRPr="00ED7CE0" w:rsidRDefault="006848D7">
            <w:pPr>
              <w:jc w:val="right"/>
              <w:rPr>
                <w:lang w:val="sr-Cyrl-RS"/>
              </w:rPr>
            </w:pPr>
            <w:r w:rsidRPr="00ED7CE0">
              <w:rPr>
                <w:sz w:val="22"/>
                <w:szCs w:val="22"/>
                <w:lang w:val="sr-Cyrl-RS"/>
              </w:rPr>
              <w:t>2.480.000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DC00224" w14:textId="77777777" w:rsidR="00DF46CD" w:rsidRPr="00ED7CE0" w:rsidRDefault="006848D7">
            <w:pPr>
              <w:jc w:val="right"/>
              <w:rPr>
                <w:lang w:val="sr-Cyrl-RS"/>
              </w:rPr>
            </w:pPr>
            <w:r w:rsidRPr="00ED7CE0">
              <w:rPr>
                <w:sz w:val="22"/>
                <w:szCs w:val="22"/>
                <w:lang w:val="sr-Cyrl-RS"/>
              </w:rPr>
              <w:t>1.752.000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EFA6B" w14:textId="77777777" w:rsidR="00DF46CD" w:rsidRPr="00ED7CE0" w:rsidRDefault="006848D7">
            <w:pPr>
              <w:jc w:val="right"/>
              <w:rPr>
                <w:color w:val="000000"/>
                <w:sz w:val="22"/>
                <w:szCs w:val="22"/>
                <w:lang w:val="sr-Cyrl-RS"/>
              </w:rPr>
            </w:pPr>
            <w:r w:rsidRPr="00ED7CE0">
              <w:rPr>
                <w:color w:val="000000"/>
                <w:sz w:val="22"/>
                <w:szCs w:val="22"/>
                <w:lang w:val="sr-Cyrl-RS"/>
              </w:rPr>
              <w:t>5.226.000</w:t>
            </w:r>
          </w:p>
        </w:tc>
      </w:tr>
      <w:tr w:rsidR="00DF46CD" w:rsidRPr="00ED7CE0" w14:paraId="4469EC37"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1C0C233" w14:textId="77777777" w:rsidR="00DF46CD" w:rsidRPr="00ED7CE0" w:rsidRDefault="006848D7">
            <w:pPr>
              <w:jc w:val="right"/>
              <w:rPr>
                <w:lang w:val="sr-Cyrl-RS"/>
              </w:rPr>
            </w:pPr>
            <w:r w:rsidRPr="00ED7CE0">
              <w:rPr>
                <w:sz w:val="22"/>
                <w:szCs w:val="22"/>
                <w:lang w:val="sr-Cyrl-RS"/>
              </w:rPr>
              <w:t>7</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AE6F43F" w14:textId="77777777" w:rsidR="00DF46CD" w:rsidRPr="00ED7CE0" w:rsidRDefault="006848D7">
            <w:pPr>
              <w:rPr>
                <w:lang w:val="sr-Cyrl-RS"/>
              </w:rPr>
            </w:pPr>
            <w:r w:rsidRPr="00ED7CE0">
              <w:rPr>
                <w:color w:val="000000"/>
                <w:sz w:val="22"/>
                <w:szCs w:val="22"/>
                <w:lang w:val="sr-Cyrl-RS"/>
              </w:rPr>
              <w:t>Финансијски расходи (56)</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34F270" w14:textId="77777777" w:rsidR="00DF46CD" w:rsidRPr="00ED7CE0" w:rsidRDefault="006848D7">
            <w:pPr>
              <w:jc w:val="right"/>
              <w:rPr>
                <w:lang w:val="sr-Cyrl-RS"/>
              </w:rPr>
            </w:pPr>
            <w:r w:rsidRPr="00ED7CE0">
              <w:rPr>
                <w:sz w:val="22"/>
                <w:szCs w:val="22"/>
                <w:lang w:val="sr-Cyrl-RS"/>
              </w:rPr>
              <w:t>30.000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4570E1"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83870" w14:textId="77777777" w:rsidR="00DF46CD" w:rsidRPr="00ED7CE0" w:rsidRDefault="006848D7">
            <w:pPr>
              <w:jc w:val="right"/>
              <w:rPr>
                <w:color w:val="000000"/>
                <w:sz w:val="22"/>
                <w:szCs w:val="22"/>
                <w:lang w:val="sr-Cyrl-RS"/>
              </w:rPr>
            </w:pPr>
            <w:r w:rsidRPr="00ED7CE0">
              <w:rPr>
                <w:color w:val="000000"/>
                <w:sz w:val="22"/>
                <w:szCs w:val="22"/>
                <w:lang w:val="sr-Cyrl-RS"/>
              </w:rPr>
              <w:t>30.000</w:t>
            </w:r>
          </w:p>
        </w:tc>
      </w:tr>
      <w:tr w:rsidR="00DF46CD" w:rsidRPr="00ED7CE0" w14:paraId="5D61D1ED"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E97D76B" w14:textId="77777777" w:rsidR="00DF46CD" w:rsidRPr="00ED7CE0" w:rsidRDefault="006848D7">
            <w:pPr>
              <w:jc w:val="right"/>
              <w:rPr>
                <w:lang w:val="sr-Cyrl-RS"/>
              </w:rPr>
            </w:pPr>
            <w:r w:rsidRPr="00ED7CE0">
              <w:rPr>
                <w:sz w:val="22"/>
                <w:szCs w:val="22"/>
                <w:lang w:val="sr-Cyrl-RS"/>
              </w:rPr>
              <w:t>8</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2FEAC2" w14:textId="77777777" w:rsidR="00DF46CD" w:rsidRPr="00ED7CE0" w:rsidRDefault="006848D7">
            <w:pPr>
              <w:rPr>
                <w:lang w:val="sr-Cyrl-RS"/>
              </w:rPr>
            </w:pPr>
            <w:r w:rsidRPr="00ED7CE0">
              <w:rPr>
                <w:sz w:val="22"/>
                <w:szCs w:val="22"/>
                <w:lang w:val="sr-Cyrl-RS"/>
              </w:rPr>
              <w:t xml:space="preserve">Остали расходи (57)                            </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4DC182" w14:textId="77777777" w:rsidR="00DF46CD" w:rsidRPr="00ED7CE0" w:rsidRDefault="006848D7">
            <w:pPr>
              <w:jc w:val="right"/>
              <w:rPr>
                <w:lang w:val="sr-Cyrl-RS"/>
              </w:rPr>
            </w:pPr>
            <w:r w:rsidRPr="00ED7CE0">
              <w:rPr>
                <w:sz w:val="22"/>
                <w:szCs w:val="22"/>
                <w:lang w:val="sr-Cyrl-RS"/>
              </w:rPr>
              <w:t>100.000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05786F"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A1CDC" w14:textId="77777777" w:rsidR="00DF46CD" w:rsidRPr="00ED7CE0" w:rsidRDefault="006848D7">
            <w:pPr>
              <w:jc w:val="right"/>
              <w:rPr>
                <w:color w:val="000000"/>
                <w:sz w:val="22"/>
                <w:szCs w:val="22"/>
                <w:lang w:val="sr-Cyrl-RS"/>
              </w:rPr>
            </w:pPr>
            <w:r w:rsidRPr="00ED7CE0">
              <w:rPr>
                <w:color w:val="000000"/>
                <w:sz w:val="22"/>
                <w:szCs w:val="22"/>
                <w:lang w:val="sr-Cyrl-RS"/>
              </w:rPr>
              <w:t>50.000</w:t>
            </w:r>
          </w:p>
        </w:tc>
      </w:tr>
      <w:tr w:rsidR="00DF46CD" w:rsidRPr="00ED7CE0" w14:paraId="607CE5AC" w14:textId="77777777" w:rsidTr="00310AA2">
        <w:trPr>
          <w:trHeight w:val="288"/>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CBF5F2C" w14:textId="77777777" w:rsidR="00DF46CD" w:rsidRPr="00ED7CE0" w:rsidRDefault="006848D7">
            <w:pPr>
              <w:jc w:val="right"/>
              <w:rPr>
                <w:lang w:val="sr-Cyrl-RS"/>
              </w:rPr>
            </w:pPr>
            <w:r w:rsidRPr="00ED7CE0">
              <w:rPr>
                <w:sz w:val="22"/>
                <w:szCs w:val="22"/>
                <w:lang w:val="sr-Cyrl-RS"/>
              </w:rPr>
              <w:t>9</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B2C7F1" w14:textId="77777777" w:rsidR="00DF46CD" w:rsidRPr="00ED7CE0" w:rsidRDefault="006848D7">
            <w:pPr>
              <w:rPr>
                <w:lang w:val="sr-Cyrl-RS"/>
              </w:rPr>
            </w:pPr>
            <w:r w:rsidRPr="00ED7CE0">
              <w:rPr>
                <w:color w:val="000000"/>
                <w:sz w:val="22"/>
                <w:szCs w:val="22"/>
                <w:lang w:val="sr-Cyrl-RS"/>
              </w:rPr>
              <w:t>Обавезе из ранијих периода (58)</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AD41CA" w14:textId="77777777" w:rsidR="00DF46CD" w:rsidRPr="00ED7CE0" w:rsidRDefault="006848D7">
            <w:pPr>
              <w:jc w:val="right"/>
              <w:rPr>
                <w:lang w:val="sr-Cyrl-RS"/>
              </w:rPr>
            </w:pPr>
            <w:r w:rsidRPr="00ED7CE0">
              <w:rPr>
                <w:sz w:val="22"/>
                <w:szCs w:val="22"/>
                <w:lang w:val="sr-Cyrl-RS"/>
              </w:rPr>
              <w:t>350.000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C1C90A"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A326A" w14:textId="77777777" w:rsidR="00DF46CD" w:rsidRPr="00ED7CE0" w:rsidRDefault="006848D7">
            <w:pPr>
              <w:jc w:val="right"/>
              <w:rPr>
                <w:color w:val="000000"/>
                <w:sz w:val="22"/>
                <w:szCs w:val="22"/>
                <w:lang w:val="sr-Cyrl-RS"/>
              </w:rPr>
            </w:pPr>
            <w:r w:rsidRPr="00ED7CE0">
              <w:rPr>
                <w:color w:val="000000"/>
                <w:sz w:val="22"/>
                <w:szCs w:val="22"/>
                <w:lang w:val="sr-Cyrl-RS"/>
              </w:rPr>
              <w:t>410.000</w:t>
            </w:r>
          </w:p>
        </w:tc>
      </w:tr>
      <w:tr w:rsidR="00DF46CD" w:rsidRPr="00ED7CE0" w14:paraId="57B0158C" w14:textId="77777777" w:rsidTr="00310AA2">
        <w:trPr>
          <w:trHeight w:val="576"/>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283D72B" w14:textId="77777777" w:rsidR="00DF46CD" w:rsidRPr="00ED7CE0" w:rsidRDefault="006848D7">
            <w:pPr>
              <w:jc w:val="right"/>
              <w:rPr>
                <w:lang w:val="sr-Cyrl-RS"/>
              </w:rPr>
            </w:pPr>
            <w:r w:rsidRPr="00ED7CE0">
              <w:rPr>
                <w:sz w:val="22"/>
                <w:szCs w:val="22"/>
                <w:lang w:val="sr-Cyrl-RS"/>
              </w:rPr>
              <w:t>10</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E264BE" w14:textId="77777777" w:rsidR="00DF46CD" w:rsidRPr="00ED7CE0" w:rsidRDefault="006848D7">
            <w:pPr>
              <w:rPr>
                <w:lang w:val="sr-Cyrl-RS"/>
              </w:rPr>
            </w:pPr>
            <w:r w:rsidRPr="00ED7CE0">
              <w:rPr>
                <w:color w:val="000000"/>
                <w:sz w:val="22"/>
                <w:szCs w:val="22"/>
                <w:lang w:val="sr-Cyrl-RS"/>
              </w:rPr>
              <w:t>Ефекти промене рачуноводствене политике и исправке грешака ранијих периода (59)</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63F7184" w14:textId="77777777" w:rsidR="00DF46CD" w:rsidRPr="00ED7CE0" w:rsidRDefault="006848D7">
            <w:pPr>
              <w:jc w:val="right"/>
              <w:rPr>
                <w:lang w:val="sr-Cyrl-RS"/>
              </w:rPr>
            </w:pPr>
            <w:r w:rsidRPr="00ED7CE0">
              <w:rPr>
                <w:sz w:val="22"/>
                <w:szCs w:val="22"/>
                <w:lang w:val="sr-Cyrl-RS"/>
              </w:rPr>
              <w:t>0</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AF29A0A" w14:textId="77777777" w:rsidR="00DF46CD" w:rsidRPr="00ED7CE0" w:rsidRDefault="00DF46CD">
            <w:pPr>
              <w:jc w:val="right"/>
              <w:rPr>
                <w:sz w:val="22"/>
                <w:szCs w:val="22"/>
                <w:lang w:val="sr-Cyrl-RS"/>
              </w:rPr>
            </w:pP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C373F" w14:textId="77777777" w:rsidR="00DF46CD" w:rsidRPr="00ED7CE0" w:rsidRDefault="006848D7">
            <w:pPr>
              <w:jc w:val="right"/>
              <w:rPr>
                <w:sz w:val="22"/>
                <w:szCs w:val="22"/>
                <w:lang w:val="sr-Cyrl-RS"/>
              </w:rPr>
            </w:pPr>
            <w:r w:rsidRPr="00ED7CE0">
              <w:rPr>
                <w:sz w:val="22"/>
                <w:szCs w:val="22"/>
                <w:lang w:val="sr-Cyrl-RS"/>
              </w:rPr>
              <w:t>0</w:t>
            </w:r>
          </w:p>
        </w:tc>
      </w:tr>
      <w:tr w:rsidR="00DF46CD" w:rsidRPr="00ED7CE0" w14:paraId="2F7ABDFD" w14:textId="77777777" w:rsidTr="00310AA2">
        <w:trPr>
          <w:trHeight w:val="216"/>
        </w:trPr>
        <w:tc>
          <w:tcPr>
            <w:tcW w:w="32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9377567" w14:textId="77777777" w:rsidR="00DF46CD" w:rsidRPr="00ED7CE0" w:rsidRDefault="006848D7">
            <w:pPr>
              <w:jc w:val="center"/>
              <w:rPr>
                <w:lang w:val="sr-Cyrl-RS"/>
              </w:rPr>
            </w:pPr>
            <w:r w:rsidRPr="00ED7CE0">
              <w:rPr>
                <w:sz w:val="22"/>
                <w:szCs w:val="22"/>
                <w:lang w:val="sr-Cyrl-RS"/>
              </w:rPr>
              <w:t> </w:t>
            </w:r>
            <w:r w:rsidRPr="00ED7CE0">
              <w:rPr>
                <w:b/>
                <w:sz w:val="22"/>
                <w:szCs w:val="22"/>
                <w:lang w:val="sr-Cyrl-RS"/>
              </w:rPr>
              <w:t>III</w:t>
            </w:r>
          </w:p>
        </w:tc>
        <w:tc>
          <w:tcPr>
            <w:tcW w:w="262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9FA637" w14:textId="77777777" w:rsidR="00DF46CD" w:rsidRPr="00ED7CE0" w:rsidRDefault="006848D7">
            <w:pPr>
              <w:rPr>
                <w:lang w:val="sr-Cyrl-RS"/>
              </w:rPr>
            </w:pPr>
            <w:r w:rsidRPr="00ED7CE0">
              <w:rPr>
                <w:b/>
                <w:sz w:val="22"/>
                <w:szCs w:val="22"/>
                <w:lang w:val="sr-Cyrl-RS"/>
              </w:rPr>
              <w:t>ДОБИТАК</w:t>
            </w:r>
          </w:p>
        </w:tc>
        <w:tc>
          <w:tcPr>
            <w:tcW w:w="593"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AB875DB" w14:textId="77777777" w:rsidR="00DF46CD" w:rsidRPr="00ED7CE0" w:rsidRDefault="006848D7">
            <w:pPr>
              <w:jc w:val="right"/>
              <w:rPr>
                <w:lang w:val="sr-Cyrl-RS"/>
              </w:rPr>
            </w:pPr>
            <w:r w:rsidRPr="00ED7CE0">
              <w:rPr>
                <w:b/>
                <w:sz w:val="22"/>
                <w:szCs w:val="22"/>
                <w:lang w:val="sr-Cyrl-RS"/>
              </w:rPr>
              <w:t>791.756,38</w:t>
            </w:r>
          </w:p>
        </w:tc>
        <w:tc>
          <w:tcPr>
            <w:tcW w:w="65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8E1F5D" w14:textId="77777777" w:rsidR="00DF46CD" w:rsidRPr="00ED7CE0" w:rsidRDefault="006848D7">
            <w:pPr>
              <w:jc w:val="right"/>
              <w:rPr>
                <w:lang w:val="sr-Cyrl-RS"/>
              </w:rPr>
            </w:pPr>
            <w:r w:rsidRPr="00ED7CE0">
              <w:rPr>
                <w:b/>
                <w:sz w:val="22"/>
                <w:szCs w:val="22"/>
                <w:lang w:val="sr-Cyrl-RS"/>
              </w:rPr>
              <w:t>580.600</w:t>
            </w:r>
          </w:p>
        </w:tc>
        <w:tc>
          <w:tcPr>
            <w:tcW w:w="8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55ED3B" w14:textId="77777777" w:rsidR="00DF46CD" w:rsidRPr="00ED7CE0" w:rsidRDefault="006848D7">
            <w:pPr>
              <w:jc w:val="right"/>
              <w:rPr>
                <w:b/>
                <w:sz w:val="22"/>
                <w:szCs w:val="22"/>
                <w:lang w:val="sr-Cyrl-RS"/>
              </w:rPr>
            </w:pPr>
            <w:r w:rsidRPr="00ED7CE0">
              <w:rPr>
                <w:b/>
                <w:sz w:val="22"/>
                <w:szCs w:val="22"/>
                <w:lang w:val="sr-Cyrl-RS"/>
              </w:rPr>
              <w:t>1.507.700</w:t>
            </w:r>
          </w:p>
        </w:tc>
      </w:tr>
    </w:tbl>
    <w:p w14:paraId="12D751C7" w14:textId="77777777" w:rsidR="00DF46CD" w:rsidRPr="00ED7CE0" w:rsidRDefault="00DF46CD">
      <w:pPr>
        <w:jc w:val="center"/>
        <w:rPr>
          <w:color w:val="000000"/>
          <w:sz w:val="26"/>
          <w:szCs w:val="26"/>
          <w:lang w:val="sr-Cyrl-RS"/>
        </w:rPr>
      </w:pPr>
    </w:p>
    <w:p w14:paraId="696901FA" w14:textId="77777777" w:rsidR="00DF46CD" w:rsidRPr="00ED7CE0" w:rsidRDefault="006848D7">
      <w:pPr>
        <w:jc w:val="center"/>
        <w:rPr>
          <w:lang w:val="sr-Cyrl-RS"/>
        </w:rPr>
      </w:pPr>
      <w:r w:rsidRPr="00ED7CE0">
        <w:rPr>
          <w:color w:val="000000"/>
          <w:sz w:val="26"/>
          <w:szCs w:val="26"/>
          <w:lang w:val="sr-Cyrl-RS"/>
        </w:rPr>
        <w:t>СУБВЕНЦИЈЕ</w:t>
      </w:r>
    </w:p>
    <w:p w14:paraId="7C7DC6FB" w14:textId="77777777" w:rsidR="00DF46CD" w:rsidRPr="00ED7CE0" w:rsidRDefault="006848D7">
      <w:pPr>
        <w:jc w:val="right"/>
        <w:rPr>
          <w:lang w:val="sr-Cyrl-RS"/>
        </w:rPr>
      </w:pPr>
      <w:r w:rsidRPr="00ED7CE0">
        <w:rPr>
          <w:color w:val="000000"/>
          <w:sz w:val="26"/>
          <w:szCs w:val="26"/>
          <w:lang w:val="sr-Cyrl-RS"/>
        </w:rPr>
        <w:t>у динарима</w:t>
      </w:r>
    </w:p>
    <w:tbl>
      <w:tblPr>
        <w:tblW w:w="5000" w:type="pct"/>
        <w:tblCellMar>
          <w:left w:w="10" w:type="dxa"/>
          <w:right w:w="10" w:type="dxa"/>
        </w:tblCellMar>
        <w:tblLook w:val="04A0" w:firstRow="1" w:lastRow="0" w:firstColumn="1" w:lastColumn="0" w:noHBand="0" w:noVBand="1"/>
      </w:tblPr>
      <w:tblGrid>
        <w:gridCol w:w="674"/>
        <w:gridCol w:w="1394"/>
        <w:gridCol w:w="1256"/>
        <w:gridCol w:w="1261"/>
        <w:gridCol w:w="1206"/>
        <w:gridCol w:w="1296"/>
        <w:gridCol w:w="1261"/>
        <w:gridCol w:w="1272"/>
      </w:tblGrid>
      <w:tr w:rsidR="00DF46CD" w:rsidRPr="00ED7CE0" w14:paraId="7FC808CF" w14:textId="77777777" w:rsidTr="00310AA2">
        <w:tc>
          <w:tcPr>
            <w:tcW w:w="333" w:type="pct"/>
            <w:tcBorders>
              <w:top w:val="single" w:sz="4" w:space="0" w:color="000000"/>
              <w:left w:val="single" w:sz="4" w:space="0" w:color="000000"/>
              <w:bottom w:val="single" w:sz="4" w:space="0" w:color="000000"/>
            </w:tcBorders>
            <w:tcMar>
              <w:top w:w="0" w:type="dxa"/>
              <w:left w:w="108" w:type="dxa"/>
              <w:bottom w:w="0" w:type="dxa"/>
              <w:right w:w="108" w:type="dxa"/>
            </w:tcMar>
          </w:tcPr>
          <w:p w14:paraId="0047925C" w14:textId="77777777" w:rsidR="00DF46CD" w:rsidRPr="00ED7CE0" w:rsidRDefault="006848D7">
            <w:pPr>
              <w:jc w:val="center"/>
              <w:rPr>
                <w:lang w:val="sr-Cyrl-RS"/>
              </w:rPr>
            </w:pPr>
            <w:r w:rsidRPr="00ED7CE0">
              <w:rPr>
                <w:color w:val="000000"/>
                <w:sz w:val="26"/>
                <w:szCs w:val="26"/>
                <w:lang w:val="sr-Cyrl-RS"/>
              </w:rPr>
              <w:t>Ред. бр.</w:t>
            </w:r>
          </w:p>
        </w:tc>
        <w:tc>
          <w:tcPr>
            <w:tcW w:w="660" w:type="pct"/>
            <w:tcBorders>
              <w:top w:val="single" w:sz="4" w:space="0" w:color="000000"/>
              <w:left w:val="single" w:sz="4" w:space="0" w:color="000000"/>
              <w:bottom w:val="single" w:sz="4" w:space="0" w:color="000000"/>
            </w:tcBorders>
            <w:tcMar>
              <w:top w:w="0" w:type="dxa"/>
              <w:left w:w="108" w:type="dxa"/>
              <w:bottom w:w="0" w:type="dxa"/>
              <w:right w:w="108" w:type="dxa"/>
            </w:tcMar>
          </w:tcPr>
          <w:p w14:paraId="54C67A9C" w14:textId="77777777" w:rsidR="00DF46CD" w:rsidRPr="00ED7CE0" w:rsidRDefault="00DF46CD">
            <w:pPr>
              <w:jc w:val="center"/>
              <w:rPr>
                <w:color w:val="000000"/>
                <w:sz w:val="26"/>
                <w:szCs w:val="26"/>
                <w:lang w:val="sr-Cyrl-RS"/>
              </w:rPr>
            </w:pPr>
          </w:p>
        </w:tc>
        <w:tc>
          <w:tcPr>
            <w:tcW w:w="613" w:type="pct"/>
            <w:tcBorders>
              <w:top w:val="single" w:sz="4" w:space="0" w:color="000000"/>
              <w:left w:val="single" w:sz="4" w:space="0" w:color="000000"/>
              <w:bottom w:val="single" w:sz="4" w:space="0" w:color="000000"/>
            </w:tcBorders>
            <w:tcMar>
              <w:top w:w="0" w:type="dxa"/>
              <w:left w:w="108" w:type="dxa"/>
              <w:bottom w:w="0" w:type="dxa"/>
              <w:right w:w="108" w:type="dxa"/>
            </w:tcMar>
          </w:tcPr>
          <w:p w14:paraId="5D5A8C70" w14:textId="77777777" w:rsidR="00DF46CD" w:rsidRPr="00ED7CE0" w:rsidRDefault="006848D7">
            <w:pPr>
              <w:jc w:val="center"/>
              <w:rPr>
                <w:lang w:val="sr-Cyrl-RS"/>
              </w:rPr>
            </w:pPr>
            <w:r w:rsidRPr="00ED7CE0">
              <w:rPr>
                <w:color w:val="000000"/>
                <w:sz w:val="22"/>
                <w:szCs w:val="22"/>
                <w:lang w:val="sr-Cyrl-RS"/>
              </w:rPr>
              <w:t>01.01-       31.12.2021</w:t>
            </w:r>
          </w:p>
        </w:tc>
        <w:tc>
          <w:tcPr>
            <w:tcW w:w="644" w:type="pct"/>
            <w:tcBorders>
              <w:top w:val="single" w:sz="4" w:space="0" w:color="000000"/>
              <w:left w:val="single" w:sz="4" w:space="0" w:color="000000"/>
              <w:bottom w:val="single" w:sz="4" w:space="0" w:color="000000"/>
            </w:tcBorders>
            <w:tcMar>
              <w:top w:w="0" w:type="dxa"/>
              <w:left w:w="108" w:type="dxa"/>
              <w:bottom w:w="0" w:type="dxa"/>
              <w:right w:w="108" w:type="dxa"/>
            </w:tcMar>
          </w:tcPr>
          <w:p w14:paraId="75CA7DC6" w14:textId="77777777" w:rsidR="00DF46CD" w:rsidRPr="00ED7CE0" w:rsidRDefault="006848D7">
            <w:pPr>
              <w:jc w:val="center"/>
              <w:rPr>
                <w:lang w:val="sr-Cyrl-RS"/>
              </w:rPr>
            </w:pPr>
            <w:r w:rsidRPr="00ED7CE0">
              <w:rPr>
                <w:color w:val="000000"/>
                <w:sz w:val="22"/>
                <w:szCs w:val="22"/>
                <w:lang w:val="sr-Cyrl-RS"/>
              </w:rPr>
              <w:t>01.01.-   31.12.2022.</w:t>
            </w:r>
          </w:p>
        </w:tc>
        <w:tc>
          <w:tcPr>
            <w:tcW w:w="646" w:type="pct"/>
            <w:tcBorders>
              <w:top w:val="single" w:sz="4" w:space="0" w:color="000000"/>
              <w:left w:val="single" w:sz="4" w:space="0" w:color="000000"/>
              <w:bottom w:val="single" w:sz="4" w:space="0" w:color="000000"/>
            </w:tcBorders>
            <w:tcMar>
              <w:top w:w="0" w:type="dxa"/>
              <w:left w:w="108" w:type="dxa"/>
              <w:bottom w:w="0" w:type="dxa"/>
              <w:right w:w="108" w:type="dxa"/>
            </w:tcMar>
          </w:tcPr>
          <w:p w14:paraId="74481401" w14:textId="77777777" w:rsidR="00DF46CD" w:rsidRPr="00ED7CE0" w:rsidRDefault="006848D7">
            <w:pPr>
              <w:jc w:val="center"/>
              <w:rPr>
                <w:lang w:val="sr-Cyrl-RS"/>
              </w:rPr>
            </w:pPr>
            <w:r w:rsidRPr="00ED7CE0">
              <w:rPr>
                <w:color w:val="000000"/>
                <w:sz w:val="22"/>
                <w:szCs w:val="22"/>
                <w:lang w:val="sr-Cyrl-RS"/>
              </w:rPr>
              <w:t>01.01.-  31.03.2022</w:t>
            </w:r>
          </w:p>
        </w:tc>
        <w:tc>
          <w:tcPr>
            <w:tcW w:w="749" w:type="pct"/>
            <w:tcBorders>
              <w:top w:val="single" w:sz="4" w:space="0" w:color="000000"/>
              <w:left w:val="single" w:sz="4" w:space="0" w:color="000000"/>
              <w:bottom w:val="single" w:sz="4" w:space="0" w:color="000000"/>
            </w:tcBorders>
            <w:tcMar>
              <w:top w:w="0" w:type="dxa"/>
              <w:left w:w="108" w:type="dxa"/>
              <w:bottom w:w="0" w:type="dxa"/>
              <w:right w:w="108" w:type="dxa"/>
            </w:tcMar>
          </w:tcPr>
          <w:p w14:paraId="0C346CF7" w14:textId="77777777" w:rsidR="00DF46CD" w:rsidRPr="00ED7CE0" w:rsidRDefault="006848D7">
            <w:pPr>
              <w:jc w:val="center"/>
              <w:rPr>
                <w:lang w:val="sr-Cyrl-RS"/>
              </w:rPr>
            </w:pPr>
            <w:r w:rsidRPr="00ED7CE0">
              <w:rPr>
                <w:color w:val="000000"/>
                <w:sz w:val="22"/>
                <w:szCs w:val="22"/>
                <w:lang w:val="sr-Cyrl-RS"/>
              </w:rPr>
              <w:t>01.04.-   30.06.2022</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tcPr>
          <w:p w14:paraId="52450A49" w14:textId="77777777" w:rsidR="00DF46CD" w:rsidRPr="00ED7CE0" w:rsidRDefault="006848D7">
            <w:pPr>
              <w:jc w:val="center"/>
              <w:rPr>
                <w:lang w:val="sr-Cyrl-RS"/>
              </w:rPr>
            </w:pPr>
            <w:r w:rsidRPr="00ED7CE0">
              <w:rPr>
                <w:color w:val="000000"/>
                <w:sz w:val="22"/>
                <w:szCs w:val="22"/>
                <w:lang w:val="sr-Cyrl-RS"/>
              </w:rPr>
              <w:t>01.07.-  30.09.2022.</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6218" w14:textId="77777777" w:rsidR="00DF46CD" w:rsidRPr="00ED7CE0" w:rsidRDefault="006848D7">
            <w:pPr>
              <w:jc w:val="center"/>
              <w:rPr>
                <w:lang w:val="sr-Cyrl-RS"/>
              </w:rPr>
            </w:pPr>
            <w:r w:rsidRPr="00ED7CE0">
              <w:rPr>
                <w:color w:val="000000"/>
                <w:sz w:val="22"/>
                <w:szCs w:val="22"/>
                <w:lang w:val="sr-Cyrl-RS"/>
              </w:rPr>
              <w:t>01.10.- 31.12.2022.</w:t>
            </w:r>
          </w:p>
        </w:tc>
      </w:tr>
      <w:tr w:rsidR="00DF46CD" w:rsidRPr="00ED7CE0" w14:paraId="3684F48B" w14:textId="77777777" w:rsidTr="00310AA2">
        <w:tc>
          <w:tcPr>
            <w:tcW w:w="333" w:type="pct"/>
            <w:tcBorders>
              <w:top w:val="single" w:sz="4" w:space="0" w:color="000000"/>
              <w:left w:val="single" w:sz="4" w:space="0" w:color="000000"/>
              <w:bottom w:val="single" w:sz="4" w:space="0" w:color="000000"/>
            </w:tcBorders>
            <w:tcMar>
              <w:top w:w="0" w:type="dxa"/>
              <w:left w:w="108" w:type="dxa"/>
              <w:bottom w:w="0" w:type="dxa"/>
              <w:right w:w="108" w:type="dxa"/>
            </w:tcMar>
          </w:tcPr>
          <w:p w14:paraId="3806E217" w14:textId="77777777" w:rsidR="00DF46CD" w:rsidRPr="00ED7CE0" w:rsidRDefault="006848D7">
            <w:pPr>
              <w:jc w:val="center"/>
              <w:rPr>
                <w:lang w:val="sr-Cyrl-RS"/>
              </w:rPr>
            </w:pPr>
            <w:r w:rsidRPr="00ED7CE0">
              <w:rPr>
                <w:color w:val="000000"/>
                <w:sz w:val="26"/>
                <w:szCs w:val="26"/>
                <w:lang w:val="sr-Cyrl-RS"/>
              </w:rPr>
              <w:t>1</w:t>
            </w:r>
          </w:p>
        </w:tc>
        <w:tc>
          <w:tcPr>
            <w:tcW w:w="660" w:type="pct"/>
            <w:tcBorders>
              <w:top w:val="single" w:sz="4" w:space="0" w:color="000000"/>
              <w:left w:val="single" w:sz="4" w:space="0" w:color="000000"/>
              <w:bottom w:val="single" w:sz="4" w:space="0" w:color="000000"/>
            </w:tcBorders>
            <w:tcMar>
              <w:top w:w="0" w:type="dxa"/>
              <w:left w:w="108" w:type="dxa"/>
              <w:bottom w:w="0" w:type="dxa"/>
              <w:right w:w="108" w:type="dxa"/>
            </w:tcMar>
          </w:tcPr>
          <w:p w14:paraId="7B1C4D9D" w14:textId="77777777" w:rsidR="00DF46CD" w:rsidRPr="00ED7CE0" w:rsidRDefault="006848D7">
            <w:pPr>
              <w:jc w:val="center"/>
              <w:rPr>
                <w:lang w:val="sr-Cyrl-RS"/>
              </w:rPr>
            </w:pPr>
            <w:r w:rsidRPr="00ED7CE0">
              <w:rPr>
                <w:color w:val="000000"/>
                <w:sz w:val="26"/>
                <w:szCs w:val="26"/>
                <w:lang w:val="sr-Cyrl-RS"/>
              </w:rPr>
              <w:t>планирано</w:t>
            </w:r>
          </w:p>
        </w:tc>
        <w:tc>
          <w:tcPr>
            <w:tcW w:w="613" w:type="pct"/>
            <w:tcBorders>
              <w:top w:val="single" w:sz="4" w:space="0" w:color="000000"/>
              <w:left w:val="single" w:sz="4" w:space="0" w:color="000000"/>
              <w:bottom w:val="single" w:sz="4" w:space="0" w:color="000000"/>
            </w:tcBorders>
            <w:tcMar>
              <w:top w:w="0" w:type="dxa"/>
              <w:left w:w="108" w:type="dxa"/>
              <w:bottom w:w="0" w:type="dxa"/>
              <w:right w:w="108" w:type="dxa"/>
            </w:tcMar>
          </w:tcPr>
          <w:p w14:paraId="07DA8842" w14:textId="77777777" w:rsidR="00DF46CD" w:rsidRPr="00ED7CE0" w:rsidRDefault="006848D7">
            <w:pPr>
              <w:jc w:val="center"/>
              <w:rPr>
                <w:lang w:val="sr-Cyrl-RS"/>
              </w:rPr>
            </w:pPr>
            <w:r w:rsidRPr="00ED7CE0">
              <w:rPr>
                <w:color w:val="000000"/>
                <w:sz w:val="26"/>
                <w:szCs w:val="26"/>
                <w:lang w:val="sr-Cyrl-RS"/>
              </w:rPr>
              <w:t>3.324.821</w:t>
            </w:r>
          </w:p>
        </w:tc>
        <w:tc>
          <w:tcPr>
            <w:tcW w:w="644" w:type="pct"/>
            <w:tcBorders>
              <w:top w:val="single" w:sz="4" w:space="0" w:color="000000"/>
              <w:left w:val="single" w:sz="4" w:space="0" w:color="000000"/>
              <w:bottom w:val="single" w:sz="4" w:space="0" w:color="000000"/>
            </w:tcBorders>
            <w:tcMar>
              <w:top w:w="0" w:type="dxa"/>
              <w:left w:w="108" w:type="dxa"/>
              <w:bottom w:w="0" w:type="dxa"/>
              <w:right w:w="108" w:type="dxa"/>
            </w:tcMar>
          </w:tcPr>
          <w:p w14:paraId="65AA0824" w14:textId="77777777" w:rsidR="00DF46CD" w:rsidRPr="00ED7CE0" w:rsidRDefault="006848D7">
            <w:pPr>
              <w:jc w:val="center"/>
              <w:rPr>
                <w:lang w:val="sr-Cyrl-RS"/>
              </w:rPr>
            </w:pPr>
            <w:r w:rsidRPr="00ED7CE0">
              <w:rPr>
                <w:color w:val="000000"/>
                <w:sz w:val="26"/>
                <w:szCs w:val="26"/>
                <w:lang w:val="sr-Cyrl-RS"/>
              </w:rPr>
              <w:t>3.294.822</w:t>
            </w:r>
          </w:p>
        </w:tc>
        <w:tc>
          <w:tcPr>
            <w:tcW w:w="646" w:type="pct"/>
            <w:tcBorders>
              <w:top w:val="single" w:sz="4" w:space="0" w:color="000000"/>
              <w:left w:val="single" w:sz="4" w:space="0" w:color="000000"/>
              <w:bottom w:val="single" w:sz="4" w:space="0" w:color="000000"/>
            </w:tcBorders>
            <w:tcMar>
              <w:top w:w="0" w:type="dxa"/>
              <w:left w:w="108" w:type="dxa"/>
              <w:bottom w:w="0" w:type="dxa"/>
              <w:right w:w="108" w:type="dxa"/>
            </w:tcMar>
          </w:tcPr>
          <w:p w14:paraId="470747D0" w14:textId="77777777" w:rsidR="00DF46CD" w:rsidRPr="00ED7CE0" w:rsidRDefault="006848D7">
            <w:pPr>
              <w:jc w:val="center"/>
              <w:rPr>
                <w:lang w:val="sr-Cyrl-RS"/>
              </w:rPr>
            </w:pPr>
            <w:r w:rsidRPr="00ED7CE0">
              <w:rPr>
                <w:color w:val="000000"/>
                <w:sz w:val="26"/>
                <w:szCs w:val="26"/>
                <w:lang w:val="sr-Cyrl-RS"/>
              </w:rPr>
              <w:t>-</w:t>
            </w:r>
          </w:p>
        </w:tc>
        <w:tc>
          <w:tcPr>
            <w:tcW w:w="749" w:type="pct"/>
            <w:tcBorders>
              <w:top w:val="single" w:sz="4" w:space="0" w:color="000000"/>
              <w:left w:val="single" w:sz="4" w:space="0" w:color="000000"/>
              <w:bottom w:val="single" w:sz="4" w:space="0" w:color="000000"/>
            </w:tcBorders>
            <w:tcMar>
              <w:top w:w="0" w:type="dxa"/>
              <w:left w:w="108" w:type="dxa"/>
              <w:bottom w:w="0" w:type="dxa"/>
              <w:right w:w="108" w:type="dxa"/>
            </w:tcMar>
          </w:tcPr>
          <w:p w14:paraId="7D5ABE44" w14:textId="77777777" w:rsidR="00DF46CD" w:rsidRPr="00ED7CE0" w:rsidRDefault="006848D7">
            <w:pPr>
              <w:jc w:val="center"/>
              <w:rPr>
                <w:lang w:val="sr-Cyrl-RS"/>
              </w:rPr>
            </w:pPr>
            <w:r w:rsidRPr="00ED7CE0">
              <w:rPr>
                <w:color w:val="000000"/>
                <w:sz w:val="26"/>
                <w:szCs w:val="26"/>
                <w:lang w:val="sr-Cyrl-RS"/>
              </w:rPr>
              <w:t>1.647.411</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tcPr>
          <w:p w14:paraId="1D423064" w14:textId="77777777" w:rsidR="00DF46CD" w:rsidRPr="00ED7CE0" w:rsidRDefault="006848D7">
            <w:pPr>
              <w:jc w:val="center"/>
              <w:rPr>
                <w:lang w:val="sr-Cyrl-RS"/>
              </w:rPr>
            </w:pPr>
            <w:r w:rsidRPr="00ED7CE0">
              <w:rPr>
                <w:color w:val="000000"/>
                <w:sz w:val="26"/>
                <w:szCs w:val="26"/>
                <w:lang w:val="sr-Cyrl-RS"/>
              </w:rPr>
              <w:t>1.647.411</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71F35" w14:textId="77777777" w:rsidR="00DF46CD" w:rsidRPr="00ED7CE0" w:rsidRDefault="006848D7">
            <w:pPr>
              <w:jc w:val="center"/>
              <w:rPr>
                <w:lang w:val="sr-Cyrl-RS"/>
              </w:rPr>
            </w:pPr>
            <w:r w:rsidRPr="00ED7CE0">
              <w:rPr>
                <w:color w:val="000000"/>
                <w:sz w:val="26"/>
                <w:szCs w:val="26"/>
                <w:lang w:val="sr-Cyrl-RS"/>
              </w:rPr>
              <w:t>-</w:t>
            </w:r>
          </w:p>
        </w:tc>
      </w:tr>
      <w:tr w:rsidR="00DF46CD" w:rsidRPr="00ED7CE0" w14:paraId="571B5B2F" w14:textId="77777777" w:rsidTr="00310AA2">
        <w:tc>
          <w:tcPr>
            <w:tcW w:w="333" w:type="pct"/>
            <w:tcBorders>
              <w:top w:val="single" w:sz="4" w:space="0" w:color="000000"/>
              <w:left w:val="single" w:sz="4" w:space="0" w:color="000000"/>
              <w:bottom w:val="single" w:sz="4" w:space="0" w:color="000000"/>
            </w:tcBorders>
            <w:tcMar>
              <w:top w:w="0" w:type="dxa"/>
              <w:left w:w="108" w:type="dxa"/>
              <w:bottom w:w="0" w:type="dxa"/>
              <w:right w:w="108" w:type="dxa"/>
            </w:tcMar>
          </w:tcPr>
          <w:p w14:paraId="25A64C7E" w14:textId="77777777" w:rsidR="00DF46CD" w:rsidRPr="00ED7CE0" w:rsidRDefault="006848D7">
            <w:pPr>
              <w:jc w:val="center"/>
              <w:rPr>
                <w:lang w:val="sr-Cyrl-RS"/>
              </w:rPr>
            </w:pPr>
            <w:r w:rsidRPr="00ED7CE0">
              <w:rPr>
                <w:color w:val="000000"/>
                <w:sz w:val="26"/>
                <w:szCs w:val="26"/>
                <w:lang w:val="sr-Cyrl-RS"/>
              </w:rPr>
              <w:t>2</w:t>
            </w:r>
          </w:p>
        </w:tc>
        <w:tc>
          <w:tcPr>
            <w:tcW w:w="660" w:type="pct"/>
            <w:tcBorders>
              <w:top w:val="single" w:sz="4" w:space="0" w:color="000000"/>
              <w:left w:val="single" w:sz="4" w:space="0" w:color="000000"/>
              <w:bottom w:val="single" w:sz="4" w:space="0" w:color="000000"/>
            </w:tcBorders>
            <w:tcMar>
              <w:top w:w="0" w:type="dxa"/>
              <w:left w:w="108" w:type="dxa"/>
              <w:bottom w:w="0" w:type="dxa"/>
              <w:right w:w="108" w:type="dxa"/>
            </w:tcMar>
          </w:tcPr>
          <w:p w14:paraId="77D14900" w14:textId="77777777" w:rsidR="00DF46CD" w:rsidRPr="00ED7CE0" w:rsidRDefault="006848D7">
            <w:pPr>
              <w:jc w:val="center"/>
              <w:rPr>
                <w:lang w:val="sr-Cyrl-RS"/>
              </w:rPr>
            </w:pPr>
            <w:r w:rsidRPr="00ED7CE0">
              <w:rPr>
                <w:color w:val="000000"/>
                <w:sz w:val="26"/>
                <w:szCs w:val="26"/>
                <w:lang w:val="sr-Cyrl-RS"/>
              </w:rPr>
              <w:t>уговорено</w:t>
            </w:r>
          </w:p>
        </w:tc>
        <w:tc>
          <w:tcPr>
            <w:tcW w:w="613" w:type="pct"/>
            <w:tcBorders>
              <w:top w:val="single" w:sz="4" w:space="0" w:color="000000"/>
              <w:left w:val="single" w:sz="4" w:space="0" w:color="000000"/>
              <w:bottom w:val="single" w:sz="4" w:space="0" w:color="000000"/>
            </w:tcBorders>
            <w:tcMar>
              <w:top w:w="0" w:type="dxa"/>
              <w:left w:w="108" w:type="dxa"/>
              <w:bottom w:w="0" w:type="dxa"/>
              <w:right w:w="108" w:type="dxa"/>
            </w:tcMar>
          </w:tcPr>
          <w:p w14:paraId="32EA6CED" w14:textId="77777777" w:rsidR="00DF46CD" w:rsidRPr="00ED7CE0" w:rsidRDefault="006848D7">
            <w:pPr>
              <w:jc w:val="center"/>
              <w:rPr>
                <w:lang w:val="sr-Cyrl-RS"/>
              </w:rPr>
            </w:pPr>
            <w:r w:rsidRPr="00ED7CE0">
              <w:rPr>
                <w:color w:val="000000"/>
                <w:sz w:val="26"/>
                <w:szCs w:val="26"/>
                <w:lang w:val="sr-Cyrl-RS"/>
              </w:rPr>
              <w:t>-</w:t>
            </w:r>
          </w:p>
        </w:tc>
        <w:tc>
          <w:tcPr>
            <w:tcW w:w="644" w:type="pct"/>
            <w:tcBorders>
              <w:top w:val="single" w:sz="4" w:space="0" w:color="000000"/>
              <w:left w:val="single" w:sz="4" w:space="0" w:color="000000"/>
              <w:bottom w:val="single" w:sz="4" w:space="0" w:color="000000"/>
            </w:tcBorders>
            <w:tcMar>
              <w:top w:w="0" w:type="dxa"/>
              <w:left w:w="108" w:type="dxa"/>
              <w:bottom w:w="0" w:type="dxa"/>
              <w:right w:w="108" w:type="dxa"/>
            </w:tcMar>
          </w:tcPr>
          <w:p w14:paraId="66619789" w14:textId="77777777" w:rsidR="00DF46CD" w:rsidRPr="00ED7CE0" w:rsidRDefault="006848D7">
            <w:pPr>
              <w:jc w:val="center"/>
              <w:rPr>
                <w:lang w:val="sr-Cyrl-RS"/>
              </w:rPr>
            </w:pPr>
            <w:r w:rsidRPr="00ED7CE0">
              <w:rPr>
                <w:color w:val="000000"/>
                <w:sz w:val="26"/>
                <w:szCs w:val="26"/>
                <w:lang w:val="sr-Cyrl-RS"/>
              </w:rPr>
              <w:t>-</w:t>
            </w:r>
          </w:p>
        </w:tc>
        <w:tc>
          <w:tcPr>
            <w:tcW w:w="646" w:type="pct"/>
            <w:tcBorders>
              <w:top w:val="single" w:sz="4" w:space="0" w:color="000000"/>
              <w:left w:val="single" w:sz="4" w:space="0" w:color="000000"/>
              <w:bottom w:val="single" w:sz="4" w:space="0" w:color="000000"/>
            </w:tcBorders>
            <w:tcMar>
              <w:top w:w="0" w:type="dxa"/>
              <w:left w:w="108" w:type="dxa"/>
              <w:bottom w:w="0" w:type="dxa"/>
              <w:right w:w="108" w:type="dxa"/>
            </w:tcMar>
          </w:tcPr>
          <w:p w14:paraId="48FF61FF" w14:textId="77777777" w:rsidR="00DF46CD" w:rsidRPr="00ED7CE0" w:rsidRDefault="006848D7">
            <w:pPr>
              <w:jc w:val="center"/>
              <w:rPr>
                <w:lang w:val="sr-Cyrl-RS"/>
              </w:rPr>
            </w:pPr>
            <w:r w:rsidRPr="00ED7CE0">
              <w:rPr>
                <w:color w:val="000000"/>
                <w:sz w:val="26"/>
                <w:szCs w:val="26"/>
                <w:lang w:val="sr-Cyrl-RS"/>
              </w:rPr>
              <w:t>-</w:t>
            </w:r>
          </w:p>
        </w:tc>
        <w:tc>
          <w:tcPr>
            <w:tcW w:w="749" w:type="pct"/>
            <w:tcBorders>
              <w:top w:val="single" w:sz="4" w:space="0" w:color="000000"/>
              <w:left w:val="single" w:sz="4" w:space="0" w:color="000000"/>
              <w:bottom w:val="single" w:sz="4" w:space="0" w:color="000000"/>
            </w:tcBorders>
            <w:tcMar>
              <w:top w:w="0" w:type="dxa"/>
              <w:left w:w="108" w:type="dxa"/>
              <w:bottom w:w="0" w:type="dxa"/>
              <w:right w:w="108" w:type="dxa"/>
            </w:tcMar>
          </w:tcPr>
          <w:p w14:paraId="085F5DD0" w14:textId="77777777" w:rsidR="00DF46CD" w:rsidRPr="00ED7CE0" w:rsidRDefault="006848D7">
            <w:pPr>
              <w:jc w:val="center"/>
              <w:rPr>
                <w:lang w:val="sr-Cyrl-RS"/>
              </w:rPr>
            </w:pPr>
            <w:r w:rsidRPr="00ED7CE0">
              <w:rPr>
                <w:color w:val="000000"/>
                <w:sz w:val="26"/>
                <w:szCs w:val="26"/>
                <w:lang w:val="sr-Cyrl-RS"/>
              </w:rPr>
              <w:t>-</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tcPr>
          <w:p w14:paraId="4D9EB6CC" w14:textId="77777777" w:rsidR="00DF46CD" w:rsidRPr="00ED7CE0" w:rsidRDefault="006848D7">
            <w:pPr>
              <w:jc w:val="center"/>
              <w:rPr>
                <w:lang w:val="sr-Cyrl-RS"/>
              </w:rPr>
            </w:pPr>
            <w:r w:rsidRPr="00ED7CE0">
              <w:rPr>
                <w:color w:val="000000"/>
                <w:sz w:val="26"/>
                <w:szCs w:val="26"/>
                <w:lang w:val="sr-Cyrl-RS"/>
              </w:rPr>
              <w:t>-</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79FD3" w14:textId="77777777" w:rsidR="00DF46CD" w:rsidRPr="00ED7CE0" w:rsidRDefault="006848D7">
            <w:pPr>
              <w:jc w:val="center"/>
              <w:rPr>
                <w:lang w:val="sr-Cyrl-RS"/>
              </w:rPr>
            </w:pPr>
            <w:r w:rsidRPr="00ED7CE0">
              <w:rPr>
                <w:color w:val="000000"/>
                <w:sz w:val="26"/>
                <w:szCs w:val="26"/>
                <w:lang w:val="sr-Cyrl-RS"/>
              </w:rPr>
              <w:t>-</w:t>
            </w:r>
          </w:p>
        </w:tc>
      </w:tr>
      <w:tr w:rsidR="00DF46CD" w:rsidRPr="00ED7CE0" w14:paraId="5CD8EE2B" w14:textId="77777777" w:rsidTr="00310AA2">
        <w:tc>
          <w:tcPr>
            <w:tcW w:w="333" w:type="pct"/>
            <w:tcBorders>
              <w:top w:val="single" w:sz="4" w:space="0" w:color="000000"/>
              <w:left w:val="single" w:sz="4" w:space="0" w:color="000000"/>
              <w:bottom w:val="single" w:sz="4" w:space="0" w:color="000000"/>
            </w:tcBorders>
            <w:tcMar>
              <w:top w:w="0" w:type="dxa"/>
              <w:left w:w="108" w:type="dxa"/>
              <w:bottom w:w="0" w:type="dxa"/>
              <w:right w:w="108" w:type="dxa"/>
            </w:tcMar>
          </w:tcPr>
          <w:p w14:paraId="4F860BBD" w14:textId="77777777" w:rsidR="00DF46CD" w:rsidRPr="00ED7CE0" w:rsidRDefault="006848D7">
            <w:pPr>
              <w:jc w:val="center"/>
              <w:rPr>
                <w:lang w:val="sr-Cyrl-RS"/>
              </w:rPr>
            </w:pPr>
            <w:r w:rsidRPr="00ED7CE0">
              <w:rPr>
                <w:color w:val="000000"/>
                <w:sz w:val="26"/>
                <w:szCs w:val="26"/>
                <w:lang w:val="sr-Cyrl-RS"/>
              </w:rPr>
              <w:t>3</w:t>
            </w:r>
          </w:p>
        </w:tc>
        <w:tc>
          <w:tcPr>
            <w:tcW w:w="660" w:type="pct"/>
            <w:tcBorders>
              <w:top w:val="single" w:sz="4" w:space="0" w:color="000000"/>
              <w:left w:val="single" w:sz="4" w:space="0" w:color="000000"/>
              <w:bottom w:val="single" w:sz="4" w:space="0" w:color="000000"/>
            </w:tcBorders>
            <w:tcMar>
              <w:top w:w="0" w:type="dxa"/>
              <w:left w:w="108" w:type="dxa"/>
              <w:bottom w:w="0" w:type="dxa"/>
              <w:right w:w="108" w:type="dxa"/>
            </w:tcMar>
          </w:tcPr>
          <w:p w14:paraId="647D408D" w14:textId="77777777" w:rsidR="00DF46CD" w:rsidRPr="00ED7CE0" w:rsidRDefault="006848D7">
            <w:pPr>
              <w:jc w:val="center"/>
              <w:rPr>
                <w:lang w:val="sr-Cyrl-RS"/>
              </w:rPr>
            </w:pPr>
            <w:r w:rsidRPr="00ED7CE0">
              <w:rPr>
                <w:color w:val="000000"/>
                <w:sz w:val="26"/>
                <w:szCs w:val="26"/>
                <w:lang w:val="sr-Cyrl-RS"/>
              </w:rPr>
              <w:t>повучено</w:t>
            </w:r>
          </w:p>
        </w:tc>
        <w:tc>
          <w:tcPr>
            <w:tcW w:w="613" w:type="pct"/>
            <w:tcBorders>
              <w:top w:val="single" w:sz="4" w:space="0" w:color="000000"/>
              <w:left w:val="single" w:sz="4" w:space="0" w:color="000000"/>
              <w:bottom w:val="single" w:sz="4" w:space="0" w:color="000000"/>
            </w:tcBorders>
            <w:tcMar>
              <w:top w:w="0" w:type="dxa"/>
              <w:left w:w="108" w:type="dxa"/>
              <w:bottom w:w="0" w:type="dxa"/>
              <w:right w:w="108" w:type="dxa"/>
            </w:tcMar>
          </w:tcPr>
          <w:p w14:paraId="34225AD5" w14:textId="77777777" w:rsidR="00DF46CD" w:rsidRPr="00ED7CE0" w:rsidRDefault="006848D7">
            <w:pPr>
              <w:jc w:val="center"/>
              <w:rPr>
                <w:lang w:val="sr-Cyrl-RS"/>
              </w:rPr>
            </w:pPr>
            <w:r w:rsidRPr="00ED7CE0">
              <w:rPr>
                <w:color w:val="000000"/>
                <w:sz w:val="26"/>
                <w:szCs w:val="26"/>
                <w:lang w:val="sr-Cyrl-RS"/>
              </w:rPr>
              <w:t>-</w:t>
            </w:r>
          </w:p>
        </w:tc>
        <w:tc>
          <w:tcPr>
            <w:tcW w:w="644" w:type="pct"/>
            <w:tcBorders>
              <w:top w:val="single" w:sz="4" w:space="0" w:color="000000"/>
              <w:left w:val="single" w:sz="4" w:space="0" w:color="000000"/>
              <w:bottom w:val="single" w:sz="4" w:space="0" w:color="000000"/>
            </w:tcBorders>
            <w:tcMar>
              <w:top w:w="0" w:type="dxa"/>
              <w:left w:w="108" w:type="dxa"/>
              <w:bottom w:w="0" w:type="dxa"/>
              <w:right w:w="108" w:type="dxa"/>
            </w:tcMar>
          </w:tcPr>
          <w:p w14:paraId="25036FA7" w14:textId="77777777" w:rsidR="00DF46CD" w:rsidRPr="00ED7CE0" w:rsidRDefault="006848D7">
            <w:pPr>
              <w:jc w:val="center"/>
              <w:rPr>
                <w:lang w:val="sr-Cyrl-RS"/>
              </w:rPr>
            </w:pPr>
            <w:r w:rsidRPr="00ED7CE0">
              <w:rPr>
                <w:color w:val="000000"/>
                <w:sz w:val="26"/>
                <w:szCs w:val="26"/>
                <w:lang w:val="sr-Cyrl-RS"/>
              </w:rPr>
              <w:t>3.294.822</w:t>
            </w:r>
          </w:p>
        </w:tc>
        <w:tc>
          <w:tcPr>
            <w:tcW w:w="646" w:type="pct"/>
            <w:tcBorders>
              <w:top w:val="single" w:sz="4" w:space="0" w:color="000000"/>
              <w:left w:val="single" w:sz="4" w:space="0" w:color="000000"/>
              <w:bottom w:val="single" w:sz="4" w:space="0" w:color="000000"/>
            </w:tcBorders>
            <w:tcMar>
              <w:top w:w="0" w:type="dxa"/>
              <w:left w:w="108" w:type="dxa"/>
              <w:bottom w:w="0" w:type="dxa"/>
              <w:right w:w="108" w:type="dxa"/>
            </w:tcMar>
          </w:tcPr>
          <w:p w14:paraId="0FDF1E15" w14:textId="77777777" w:rsidR="00DF46CD" w:rsidRPr="00ED7CE0" w:rsidRDefault="006848D7">
            <w:pPr>
              <w:jc w:val="center"/>
              <w:rPr>
                <w:lang w:val="sr-Cyrl-RS"/>
              </w:rPr>
            </w:pPr>
            <w:r w:rsidRPr="00ED7CE0">
              <w:rPr>
                <w:color w:val="000000"/>
                <w:sz w:val="26"/>
                <w:szCs w:val="26"/>
                <w:lang w:val="sr-Cyrl-RS"/>
              </w:rPr>
              <w:t>-</w:t>
            </w:r>
          </w:p>
        </w:tc>
        <w:tc>
          <w:tcPr>
            <w:tcW w:w="749" w:type="pct"/>
            <w:tcBorders>
              <w:top w:val="single" w:sz="4" w:space="0" w:color="000000"/>
              <w:left w:val="single" w:sz="4" w:space="0" w:color="000000"/>
              <w:bottom w:val="single" w:sz="4" w:space="0" w:color="000000"/>
            </w:tcBorders>
            <w:tcMar>
              <w:top w:w="0" w:type="dxa"/>
              <w:left w:w="108" w:type="dxa"/>
              <w:bottom w:w="0" w:type="dxa"/>
              <w:right w:w="108" w:type="dxa"/>
            </w:tcMar>
          </w:tcPr>
          <w:p w14:paraId="7D91B8E2" w14:textId="77777777" w:rsidR="00DF46CD" w:rsidRPr="00ED7CE0" w:rsidRDefault="006848D7">
            <w:pPr>
              <w:jc w:val="center"/>
              <w:rPr>
                <w:lang w:val="sr-Cyrl-RS"/>
              </w:rPr>
            </w:pPr>
            <w:r w:rsidRPr="00ED7CE0">
              <w:rPr>
                <w:color w:val="000000"/>
                <w:sz w:val="26"/>
                <w:szCs w:val="26"/>
                <w:lang w:val="sr-Cyrl-RS"/>
              </w:rPr>
              <w:t>1.647.410</w:t>
            </w:r>
          </w:p>
        </w:tc>
        <w:tc>
          <w:tcPr>
            <w:tcW w:w="647" w:type="pct"/>
            <w:tcBorders>
              <w:top w:val="single" w:sz="4" w:space="0" w:color="000000"/>
              <w:left w:val="single" w:sz="4" w:space="0" w:color="000000"/>
              <w:bottom w:val="single" w:sz="4" w:space="0" w:color="000000"/>
            </w:tcBorders>
            <w:tcMar>
              <w:top w:w="0" w:type="dxa"/>
              <w:left w:w="108" w:type="dxa"/>
              <w:bottom w:w="0" w:type="dxa"/>
              <w:right w:w="108" w:type="dxa"/>
            </w:tcMar>
          </w:tcPr>
          <w:p w14:paraId="5A6EAB37" w14:textId="77777777" w:rsidR="00DF46CD" w:rsidRPr="00ED7CE0" w:rsidRDefault="006848D7">
            <w:pPr>
              <w:jc w:val="center"/>
              <w:rPr>
                <w:lang w:val="sr-Cyrl-RS"/>
              </w:rPr>
            </w:pPr>
            <w:r w:rsidRPr="00ED7CE0">
              <w:rPr>
                <w:color w:val="000000"/>
                <w:sz w:val="26"/>
                <w:szCs w:val="26"/>
                <w:lang w:val="sr-Cyrl-RS"/>
              </w:rPr>
              <w:t>1.647.411</w:t>
            </w:r>
          </w:p>
        </w:tc>
        <w:tc>
          <w:tcPr>
            <w:tcW w:w="70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B3339" w14:textId="77777777" w:rsidR="00DF46CD" w:rsidRPr="00ED7CE0" w:rsidRDefault="006848D7">
            <w:pPr>
              <w:jc w:val="center"/>
              <w:rPr>
                <w:lang w:val="sr-Cyrl-RS"/>
              </w:rPr>
            </w:pPr>
            <w:r w:rsidRPr="00ED7CE0">
              <w:rPr>
                <w:color w:val="000000"/>
                <w:sz w:val="26"/>
                <w:szCs w:val="26"/>
                <w:lang w:val="sr-Cyrl-RS"/>
              </w:rPr>
              <w:t>-</w:t>
            </w:r>
          </w:p>
        </w:tc>
      </w:tr>
    </w:tbl>
    <w:p w14:paraId="0935C702" w14:textId="77777777" w:rsidR="00DF46CD" w:rsidRPr="00ED7CE0" w:rsidRDefault="00DF46CD">
      <w:pPr>
        <w:jc w:val="center"/>
        <w:rPr>
          <w:color w:val="000000"/>
          <w:sz w:val="26"/>
          <w:szCs w:val="26"/>
          <w:lang w:val="sr-Cyrl-RS"/>
        </w:rPr>
      </w:pPr>
    </w:p>
    <w:p w14:paraId="6F2053F7" w14:textId="77777777" w:rsidR="00DF46CD" w:rsidRPr="00ED7CE0" w:rsidRDefault="00DF46CD">
      <w:pPr>
        <w:rPr>
          <w:color w:val="000000"/>
          <w:sz w:val="26"/>
          <w:szCs w:val="26"/>
          <w:lang w:val="sr-Cyrl-RS"/>
        </w:rPr>
      </w:pPr>
    </w:p>
    <w:p w14:paraId="46422C6E" w14:textId="77777777" w:rsidR="00DF46CD" w:rsidRPr="00ED7CE0" w:rsidRDefault="00DF46CD">
      <w:pPr>
        <w:rPr>
          <w:color w:val="000000"/>
          <w:sz w:val="26"/>
          <w:szCs w:val="26"/>
          <w:lang w:val="sr-Cyrl-RS"/>
        </w:rPr>
      </w:pPr>
    </w:p>
    <w:p w14:paraId="73AF61FB" w14:textId="77777777" w:rsidR="00DF46CD" w:rsidRPr="00ED7CE0" w:rsidRDefault="00DF46CD">
      <w:pPr>
        <w:rPr>
          <w:color w:val="000000"/>
          <w:sz w:val="26"/>
          <w:szCs w:val="26"/>
          <w:lang w:val="sr-Cyrl-RS"/>
        </w:rPr>
      </w:pPr>
    </w:p>
    <w:p w14:paraId="2A4EDB36" w14:textId="77777777" w:rsidR="00DF46CD" w:rsidRPr="00ED7CE0" w:rsidRDefault="00DF46CD">
      <w:pPr>
        <w:rPr>
          <w:color w:val="000000"/>
          <w:sz w:val="26"/>
          <w:szCs w:val="26"/>
          <w:lang w:val="sr-Cyrl-RS"/>
        </w:rPr>
      </w:pPr>
    </w:p>
    <w:p w14:paraId="2E3C785E" w14:textId="77777777" w:rsidR="00DF46CD" w:rsidRPr="00ED7CE0" w:rsidRDefault="00DF46CD">
      <w:pPr>
        <w:rPr>
          <w:color w:val="000000"/>
          <w:sz w:val="26"/>
          <w:szCs w:val="26"/>
          <w:lang w:val="sr-Cyrl-RS"/>
        </w:rPr>
      </w:pPr>
    </w:p>
    <w:p w14:paraId="60E26824" w14:textId="77777777" w:rsidR="00DF46CD" w:rsidRPr="00ED7CE0" w:rsidRDefault="00DF46CD">
      <w:pPr>
        <w:rPr>
          <w:color w:val="000000"/>
          <w:sz w:val="26"/>
          <w:szCs w:val="26"/>
          <w:lang w:val="sr-Cyrl-RS"/>
        </w:rPr>
      </w:pPr>
    </w:p>
    <w:p w14:paraId="13169381" w14:textId="77777777" w:rsidR="00DF46CD" w:rsidRPr="00ED7CE0" w:rsidRDefault="00DF46CD">
      <w:pPr>
        <w:rPr>
          <w:color w:val="000000"/>
          <w:sz w:val="26"/>
          <w:szCs w:val="26"/>
          <w:lang w:val="sr-Cyrl-RS"/>
        </w:rPr>
      </w:pPr>
    </w:p>
    <w:p w14:paraId="642572DC" w14:textId="77777777" w:rsidR="00DF46CD" w:rsidRPr="00345AD3" w:rsidRDefault="006848D7">
      <w:pPr>
        <w:jc w:val="both"/>
        <w:rPr>
          <w:b/>
          <w:lang w:val="sr-Cyrl-RS"/>
        </w:rPr>
      </w:pPr>
      <w:r w:rsidRPr="00ED7CE0">
        <w:rPr>
          <w:color w:val="000000"/>
          <w:sz w:val="26"/>
          <w:szCs w:val="26"/>
          <w:lang w:val="sr-Cyrl-RS"/>
        </w:rPr>
        <w:t xml:space="preserve">  </w:t>
      </w:r>
      <w:r w:rsidRPr="00ED7CE0">
        <w:rPr>
          <w:color w:val="000000"/>
          <w:sz w:val="26"/>
          <w:szCs w:val="26"/>
          <w:lang w:val="sr-Cyrl-RS"/>
        </w:rPr>
        <w:tab/>
      </w:r>
      <w:r w:rsidRPr="00ED7CE0">
        <w:rPr>
          <w:color w:val="000000"/>
          <w:sz w:val="26"/>
          <w:szCs w:val="26"/>
          <w:lang w:val="sr-Cyrl-RS"/>
        </w:rPr>
        <w:tab/>
      </w:r>
      <w:r w:rsidRPr="00345AD3">
        <w:rPr>
          <w:b/>
          <w:color w:val="000000"/>
          <w:sz w:val="30"/>
          <w:szCs w:val="30"/>
          <w:lang w:val="sr-Cyrl-RS"/>
        </w:rPr>
        <w:t>6) Политика зарада и запошљавања</w:t>
      </w:r>
      <w:r w:rsidRPr="00345AD3">
        <w:rPr>
          <w:b/>
          <w:color w:val="000000"/>
          <w:sz w:val="26"/>
          <w:szCs w:val="26"/>
          <w:lang w:val="sr-Cyrl-RS"/>
        </w:rPr>
        <w:t xml:space="preserve">    </w:t>
      </w:r>
    </w:p>
    <w:p w14:paraId="0BB44834" w14:textId="77777777" w:rsidR="00DF46CD" w:rsidRPr="00ED7CE0" w:rsidRDefault="00DF46CD">
      <w:pPr>
        <w:jc w:val="both"/>
        <w:rPr>
          <w:color w:val="000000"/>
          <w:lang w:val="sr-Cyrl-RS"/>
        </w:rPr>
      </w:pPr>
    </w:p>
    <w:p w14:paraId="1E42A40C" w14:textId="77777777" w:rsidR="00DF46CD" w:rsidRPr="00ED7CE0" w:rsidRDefault="006848D7">
      <w:pPr>
        <w:ind w:firstLine="709"/>
        <w:jc w:val="both"/>
        <w:rPr>
          <w:lang w:val="sr-Cyrl-RS"/>
        </w:rPr>
      </w:pPr>
      <w:r w:rsidRPr="00ED7CE0">
        <w:rPr>
          <w:color w:val="000000"/>
          <w:sz w:val="26"/>
          <w:szCs w:val="26"/>
          <w:lang w:val="sr-Cyrl-RS"/>
        </w:rPr>
        <w:t>Планирани правац спровођења политике запошљавања је усаглашен са Законом о буџетском систему. Ово се посебно односи на Нацрт фискалне стратегије за 2022</w:t>
      </w:r>
      <w:r w:rsidRPr="00ED7CE0">
        <w:rPr>
          <w:color w:val="FFFFFF"/>
          <w:sz w:val="26"/>
          <w:szCs w:val="26"/>
          <w:lang w:val="sr-Cyrl-RS"/>
        </w:rPr>
        <w:t>2.</w:t>
      </w:r>
      <w:r w:rsidRPr="00ED7CE0">
        <w:rPr>
          <w:color w:val="000000"/>
          <w:sz w:val="26"/>
          <w:szCs w:val="26"/>
          <w:lang w:val="sr-Cyrl-RS"/>
        </w:rPr>
        <w:t xml:space="preserve"> годину.    </w:t>
      </w:r>
    </w:p>
    <w:p w14:paraId="7D9C19D3"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Код планирања масе зарада за 2022. годину  неопходно је  предвидети  и део средстава  за зараде запослених са којима је ЈКП ”Хигијена Зајечар” Зајечар  у         2016. години, због поступка рационализације, раскинула уговоре о раду. По  првостепеним пресудама у редован радни однос потребно је да се врати још  1   бивши запослен. На ово решење ЈКП ”Хигијена Зајечар” Зајечар је уложила жалбу   Апелационом суду. Планирана средства  за зараде, овог  бившег запосленог  су приказана у  посебним табелама. Средства по овој основи биће ангажована за случај враћања овог запосленог по судској пресуди у редован радни однос.   </w:t>
      </w:r>
    </w:p>
    <w:p w14:paraId="6897C011" w14:textId="77777777" w:rsidR="00DF46CD" w:rsidRPr="00ED7CE0" w:rsidRDefault="006848D7">
      <w:pPr>
        <w:ind w:firstLine="709"/>
        <w:jc w:val="both"/>
        <w:rPr>
          <w:lang w:val="sr-Cyrl-RS"/>
        </w:rPr>
      </w:pPr>
      <w:r w:rsidRPr="00ED7CE0">
        <w:rPr>
          <w:color w:val="000000"/>
          <w:sz w:val="26"/>
          <w:szCs w:val="26"/>
          <w:shd w:val="clear" w:color="auto" w:fill="FFFFFF"/>
          <w:lang w:val="sr-Cyrl-RS"/>
        </w:rPr>
        <w:t>Запошљавање радника у 2022. години вршиће се по основу природног одлива</w:t>
      </w:r>
      <w:r w:rsidRPr="00ED7CE0">
        <w:rPr>
          <w:color w:val="000000"/>
          <w:sz w:val="26"/>
          <w:szCs w:val="26"/>
          <w:lang w:val="sr-Cyrl-RS"/>
        </w:rPr>
        <w:t xml:space="preserve"> запослених (пензије), уколико запослени на свој лични захтев жели да раскине радни однос или ако по некој другој основи дође до смањења броја запослених и на основу захтева предузећа за пријем новозапослених у стални радни однос. У тим случајевима би се извршио пријем новозапослених на основу Одлуке локалне самоуправе како је  и предвиђено. Приликом пријема запослених у радни однос  неопходно је сагледати све чиниоце који треба да определе послодавца какав радни однос треба да заснива  са новозапосленим. Ово напомињемо због сезонског карактера послова које обавља ЈКП ”Хигијена Зајечар”.</w:t>
      </w:r>
    </w:p>
    <w:p w14:paraId="20B0354D" w14:textId="3541A0A2" w:rsidR="00DF46CD" w:rsidRPr="00ED7CE0" w:rsidRDefault="006848D7">
      <w:pPr>
        <w:ind w:firstLine="709"/>
        <w:jc w:val="both"/>
        <w:rPr>
          <w:lang w:val="sr-Cyrl-RS"/>
        </w:rPr>
      </w:pPr>
      <w:r w:rsidRPr="00ED7CE0">
        <w:rPr>
          <w:color w:val="000000"/>
          <w:sz w:val="26"/>
          <w:szCs w:val="26"/>
          <w:lang w:val="sr-Cyrl-RS"/>
        </w:rPr>
        <w:t xml:space="preserve">ЈКП “Хигијена Зајечар Зајечар указује на неопходност да се у 2022. години у редован радни однос приме 6 (шест) новозапослена. Од тога </w:t>
      </w:r>
      <w:r w:rsidR="008B41E9" w:rsidRPr="00ED7CE0">
        <w:rPr>
          <w:color w:val="000000"/>
          <w:sz w:val="26"/>
          <w:szCs w:val="26"/>
          <w:lang w:val="sr-Cyrl-RS"/>
        </w:rPr>
        <w:t>четири</w:t>
      </w:r>
      <w:r w:rsidRPr="00ED7CE0">
        <w:rPr>
          <w:color w:val="000000"/>
          <w:sz w:val="26"/>
          <w:szCs w:val="26"/>
          <w:lang w:val="sr-Cyrl-RS"/>
        </w:rPr>
        <w:t xml:space="preserve">  </w:t>
      </w:r>
      <w:r w:rsidR="008B41E9" w:rsidRPr="00ED7CE0">
        <w:rPr>
          <w:color w:val="000000"/>
          <w:sz w:val="26"/>
          <w:szCs w:val="26"/>
          <w:lang w:val="sr-Cyrl-RS"/>
        </w:rPr>
        <w:t>радника</w:t>
      </w:r>
      <w:r w:rsidRPr="00ED7CE0">
        <w:rPr>
          <w:color w:val="000000"/>
          <w:sz w:val="26"/>
          <w:szCs w:val="26"/>
          <w:lang w:val="sr-Cyrl-RS"/>
        </w:rPr>
        <w:t xml:space="preserve"> би према адекватној стручној спреми била ангажована на обављању послова на сахрањивању,  један новозапослени  би био ангажован на пословима у оквиру службе зоохигијена и један запослени би био ангажован на пословима редовног одржавања  градских пијаца.</w:t>
      </w:r>
    </w:p>
    <w:p w14:paraId="22F99EBF" w14:textId="77777777" w:rsidR="00DF46CD" w:rsidRPr="00ED7CE0" w:rsidRDefault="00DF46CD">
      <w:pPr>
        <w:ind w:firstLine="709"/>
        <w:jc w:val="both"/>
        <w:rPr>
          <w:color w:val="000000"/>
          <w:sz w:val="30"/>
          <w:szCs w:val="30"/>
          <w:lang w:val="sr-Cyrl-RS"/>
        </w:rPr>
      </w:pPr>
    </w:p>
    <w:p w14:paraId="5D4BBBB5" w14:textId="77777777" w:rsidR="00DF46CD" w:rsidRPr="00ED7CE0" w:rsidRDefault="00DF46CD">
      <w:pPr>
        <w:ind w:firstLine="709"/>
        <w:jc w:val="both"/>
        <w:rPr>
          <w:color w:val="000000"/>
          <w:sz w:val="30"/>
          <w:szCs w:val="30"/>
          <w:lang w:val="sr-Cyrl-RS"/>
        </w:rPr>
      </w:pPr>
    </w:p>
    <w:p w14:paraId="3D6D030B" w14:textId="77777777" w:rsidR="00DF46CD" w:rsidRPr="00345AD3" w:rsidRDefault="006848D7">
      <w:pPr>
        <w:ind w:left="709" w:firstLine="709"/>
        <w:jc w:val="both"/>
        <w:rPr>
          <w:b/>
          <w:lang w:val="sr-Cyrl-RS"/>
        </w:rPr>
      </w:pPr>
      <w:r w:rsidRPr="00345AD3">
        <w:rPr>
          <w:b/>
          <w:color w:val="000000"/>
          <w:sz w:val="30"/>
          <w:szCs w:val="30"/>
          <w:shd w:val="clear" w:color="auto" w:fill="FFFFFF"/>
          <w:lang w:val="sr-Cyrl-RS"/>
        </w:rPr>
        <w:t>7) Инвестиције</w:t>
      </w:r>
    </w:p>
    <w:p w14:paraId="1A1A933E" w14:textId="77777777" w:rsidR="00DF46CD" w:rsidRPr="00ED7CE0" w:rsidRDefault="00DF46CD">
      <w:pPr>
        <w:jc w:val="both"/>
        <w:rPr>
          <w:color w:val="000000"/>
          <w:lang w:val="sr-Cyrl-RS"/>
        </w:rPr>
      </w:pPr>
    </w:p>
    <w:p w14:paraId="088F67A0" w14:textId="77777777" w:rsidR="00DF46CD" w:rsidRPr="00ED7CE0" w:rsidRDefault="006848D7">
      <w:pPr>
        <w:jc w:val="both"/>
        <w:rPr>
          <w:lang w:val="sr-Cyrl-RS"/>
        </w:rPr>
      </w:pPr>
      <w:r w:rsidRPr="00ED7CE0">
        <w:rPr>
          <w:color w:val="000000"/>
          <w:sz w:val="30"/>
          <w:szCs w:val="30"/>
          <w:shd w:val="clear" w:color="auto" w:fill="FFFFFF"/>
          <w:lang w:val="sr-Cyrl-RS"/>
        </w:rPr>
        <w:t xml:space="preserve">      </w:t>
      </w:r>
      <w:r w:rsidRPr="00ED7CE0">
        <w:rPr>
          <w:color w:val="000000"/>
          <w:sz w:val="26"/>
          <w:szCs w:val="26"/>
          <w:shd w:val="clear" w:color="auto" w:fill="FFFFFF"/>
          <w:lang w:val="sr-Cyrl-RS"/>
        </w:rPr>
        <w:t>У наредном периоду укупно пословање и развој предузећа, треба у што већој мери подредити унапређењу и развоју поверених комуналних делатности, у правцу  повећања степена доступности комуналних услуга  свим корисницима услуга када се зато укаже потреба, у правцу постизања бољег квалитета пружених услуга по захтевима корисника, већа поузданост и стабилност код пружања комуналних услуга на територији града Зајечара.</w:t>
      </w:r>
    </w:p>
    <w:p w14:paraId="00871E26" w14:textId="77777777" w:rsidR="00DF46CD" w:rsidRPr="00ED7CE0" w:rsidRDefault="006848D7">
      <w:pPr>
        <w:jc w:val="both"/>
        <w:rPr>
          <w:lang w:val="sr-Cyrl-RS"/>
        </w:rPr>
      </w:pPr>
      <w:r w:rsidRPr="00ED7CE0">
        <w:rPr>
          <w:color w:val="000000"/>
          <w:sz w:val="26"/>
          <w:szCs w:val="26"/>
          <w:shd w:val="clear" w:color="auto" w:fill="FFFFFF"/>
          <w:lang w:val="sr-Cyrl-RS"/>
        </w:rPr>
        <w:tab/>
        <w:t>Сама стратегија развоја предузећа подразумева  активности које треба да омогуће:</w:t>
      </w:r>
    </w:p>
    <w:p w14:paraId="5A9C540C" w14:textId="77777777" w:rsidR="00DF46CD" w:rsidRPr="00ED7CE0" w:rsidRDefault="006848D7">
      <w:pPr>
        <w:jc w:val="both"/>
        <w:rPr>
          <w:lang w:val="sr-Cyrl-RS"/>
        </w:rPr>
      </w:pPr>
      <w:r w:rsidRPr="00ED7CE0">
        <w:rPr>
          <w:color w:val="000000"/>
          <w:sz w:val="30"/>
          <w:szCs w:val="30"/>
          <w:shd w:val="clear" w:color="auto" w:fill="FFFFFF"/>
          <w:lang w:val="sr-Cyrl-RS"/>
        </w:rPr>
        <w:t xml:space="preserve">    </w:t>
      </w:r>
      <w:r w:rsidRPr="00ED7CE0">
        <w:rPr>
          <w:color w:val="000000"/>
          <w:sz w:val="26"/>
          <w:szCs w:val="26"/>
          <w:shd w:val="clear" w:color="auto" w:fill="FFFFFF"/>
          <w:lang w:val="sr-Cyrl-RS"/>
        </w:rPr>
        <w:t xml:space="preserve"> </w:t>
      </w:r>
      <w:r w:rsidRPr="00ED7CE0">
        <w:rPr>
          <w:color w:val="000000"/>
          <w:sz w:val="26"/>
          <w:szCs w:val="26"/>
          <w:shd w:val="clear" w:color="auto" w:fill="FFFFFF"/>
          <w:lang w:val="sr-Cyrl-RS"/>
        </w:rPr>
        <w:tab/>
        <w:t xml:space="preserve">  </w:t>
      </w:r>
      <w:r w:rsidRPr="00ED7CE0">
        <w:rPr>
          <w:b/>
          <w:color w:val="000000"/>
          <w:sz w:val="26"/>
          <w:szCs w:val="26"/>
          <w:shd w:val="clear" w:color="auto" w:fill="FFFFFF"/>
          <w:lang w:val="sr-Cyrl-RS"/>
        </w:rPr>
        <w:t>-</w:t>
      </w:r>
      <w:r w:rsidRPr="00ED7CE0">
        <w:rPr>
          <w:color w:val="000000"/>
          <w:sz w:val="26"/>
          <w:szCs w:val="26"/>
          <w:lang w:val="sr-Cyrl-RS"/>
        </w:rPr>
        <w:t xml:space="preserve">         унапређење нивоа пружања услуга ЈКП-а уз смањење трошкова</w:t>
      </w:r>
    </w:p>
    <w:p w14:paraId="3A512BB3" w14:textId="77777777" w:rsidR="00DF46CD" w:rsidRPr="00ED7CE0" w:rsidRDefault="006848D7">
      <w:pPr>
        <w:numPr>
          <w:ilvl w:val="0"/>
          <w:numId w:val="5"/>
        </w:numPr>
        <w:tabs>
          <w:tab w:val="left" w:pos="1329"/>
          <w:tab w:val="left" w:pos="1330"/>
        </w:tabs>
        <w:spacing w:before="11"/>
        <w:ind w:left="0" w:right="1677" w:firstLine="666"/>
        <w:jc w:val="both"/>
        <w:rPr>
          <w:lang w:val="sr-Cyrl-RS"/>
        </w:rPr>
      </w:pPr>
      <w:r w:rsidRPr="00ED7CE0">
        <w:rPr>
          <w:color w:val="000000"/>
          <w:sz w:val="26"/>
          <w:szCs w:val="26"/>
          <w:lang w:val="sr-Cyrl-RS"/>
        </w:rPr>
        <w:t>стимулисање финансирања капиталних инвестиција у комуналну инфраструктуру</w:t>
      </w:r>
    </w:p>
    <w:p w14:paraId="57064113" w14:textId="77777777" w:rsidR="00DF46CD" w:rsidRPr="00ED7CE0" w:rsidRDefault="006848D7">
      <w:pPr>
        <w:numPr>
          <w:ilvl w:val="0"/>
          <w:numId w:val="5"/>
        </w:numPr>
        <w:tabs>
          <w:tab w:val="left" w:pos="1329"/>
          <w:tab w:val="left" w:pos="1330"/>
        </w:tabs>
        <w:spacing w:before="2"/>
        <w:ind w:left="0" w:firstLine="666"/>
        <w:jc w:val="both"/>
        <w:rPr>
          <w:lang w:val="sr-Cyrl-RS"/>
        </w:rPr>
      </w:pPr>
      <w:r w:rsidRPr="00ED7CE0">
        <w:rPr>
          <w:color w:val="000000"/>
          <w:sz w:val="26"/>
          <w:szCs w:val="26"/>
          <w:lang w:val="sr-Cyrl-RS"/>
        </w:rPr>
        <w:t>стварање гаранција очувања квалитета услуга</w:t>
      </w:r>
    </w:p>
    <w:p w14:paraId="25FB67F2" w14:textId="77777777" w:rsidR="00DF46CD" w:rsidRPr="00ED7CE0" w:rsidRDefault="006848D7">
      <w:pPr>
        <w:numPr>
          <w:ilvl w:val="0"/>
          <w:numId w:val="5"/>
        </w:numPr>
        <w:tabs>
          <w:tab w:val="left" w:pos="1329"/>
          <w:tab w:val="left" w:pos="1330"/>
        </w:tabs>
        <w:spacing w:before="3"/>
        <w:ind w:left="0" w:right="466" w:firstLine="666"/>
        <w:jc w:val="both"/>
        <w:rPr>
          <w:lang w:val="sr-Cyrl-RS"/>
        </w:rPr>
      </w:pPr>
      <w:r w:rsidRPr="00ED7CE0">
        <w:rPr>
          <w:color w:val="000000"/>
          <w:sz w:val="26"/>
          <w:szCs w:val="26"/>
          <w:lang w:val="sr-Cyrl-RS"/>
        </w:rPr>
        <w:t>опремљеност модерном опремом, алатима и возилима за квалитетно обављање делатности</w:t>
      </w:r>
      <w:r w:rsidRPr="00ED7CE0">
        <w:rPr>
          <w:b/>
          <w:color w:val="000000"/>
          <w:sz w:val="30"/>
          <w:szCs w:val="30"/>
          <w:lang w:val="sr-Cyrl-RS"/>
        </w:rPr>
        <w:t xml:space="preserve">                 </w:t>
      </w:r>
    </w:p>
    <w:p w14:paraId="38CF73EC" w14:textId="77777777" w:rsidR="00DF46CD" w:rsidRPr="00ED7CE0" w:rsidRDefault="006848D7">
      <w:pPr>
        <w:ind w:firstLine="709"/>
        <w:jc w:val="both"/>
        <w:rPr>
          <w:lang w:val="sr-Cyrl-RS"/>
        </w:rPr>
      </w:pPr>
      <w:r w:rsidRPr="00ED7CE0">
        <w:rPr>
          <w:color w:val="000000"/>
          <w:sz w:val="26"/>
          <w:szCs w:val="26"/>
          <w:lang w:val="sr-Cyrl-RS"/>
        </w:rPr>
        <w:t xml:space="preserve">Основа плана за инвестиционо улагање је стварање  што бољих услова за рад запослених и ефикасније и економичније пословање. Пословање у коме би се трошкови </w:t>
      </w:r>
      <w:r w:rsidRPr="00ED7CE0">
        <w:rPr>
          <w:color w:val="000000"/>
          <w:sz w:val="26"/>
          <w:szCs w:val="26"/>
          <w:lang w:val="sr-Cyrl-RS"/>
        </w:rPr>
        <w:lastRenderedPageBreak/>
        <w:t>свели на најнижи ниво, а ефекат таквог пословања би дао позитиван финансијски резултат је циљ који се овим планом предвиђа. Планиране инвестиције  се везују за одрживи развој предузећа, тј. развој којим неће да се угрози ликвидност предузећа, а створиће се услови за унапређење активности којима се пружају комуналне услуге поверене ЈКП ”Хигијени Зајечар”.</w:t>
      </w:r>
    </w:p>
    <w:p w14:paraId="099F09BE" w14:textId="1E49D521" w:rsidR="00DF46CD" w:rsidRPr="00ED7CE0" w:rsidRDefault="006848D7">
      <w:pPr>
        <w:ind w:firstLine="709"/>
        <w:jc w:val="both"/>
        <w:rPr>
          <w:lang w:val="sr-Cyrl-RS"/>
        </w:rPr>
      </w:pPr>
      <w:r w:rsidRPr="00ED7CE0">
        <w:rPr>
          <w:color w:val="000000"/>
          <w:sz w:val="26"/>
          <w:szCs w:val="26"/>
          <w:lang w:val="sr-Cyrl-RS"/>
        </w:rPr>
        <w:t xml:space="preserve">Планом инвестиционог улагања за 2022. годину биће обухваћене инвестиције чији се временски период реализације везује за период од једне године, </w:t>
      </w:r>
      <w:r w:rsidR="008B41E9" w:rsidRPr="00ED7CE0">
        <w:rPr>
          <w:color w:val="000000"/>
          <w:sz w:val="26"/>
          <w:szCs w:val="26"/>
          <w:lang w:val="sr-Cyrl-RS"/>
        </w:rPr>
        <w:t>тј.</w:t>
      </w:r>
      <w:r w:rsidRPr="00ED7CE0">
        <w:rPr>
          <w:color w:val="000000"/>
          <w:sz w:val="26"/>
          <w:szCs w:val="26"/>
          <w:lang w:val="sr-Cyrl-RS"/>
        </w:rPr>
        <w:t xml:space="preserve"> инвестиције ће се започети и завршити у пословној 2022. години.</w:t>
      </w:r>
    </w:p>
    <w:p w14:paraId="35456BCE" w14:textId="77777777" w:rsidR="00DF46CD" w:rsidRPr="00ED7CE0" w:rsidRDefault="006848D7">
      <w:pPr>
        <w:spacing w:before="23"/>
        <w:ind w:firstLine="796"/>
        <w:jc w:val="both"/>
        <w:rPr>
          <w:lang w:val="sr-Cyrl-RS"/>
        </w:rPr>
      </w:pPr>
      <w:r w:rsidRPr="00ED7CE0">
        <w:rPr>
          <w:color w:val="000000"/>
          <w:sz w:val="26"/>
          <w:szCs w:val="26"/>
          <w:lang w:val="sr-Cyrl-RS"/>
        </w:rPr>
        <w:t xml:space="preserve">Инвестирањем треба да се постигне  унапређење целокупног пословања, што подразумева ефикасну употребу свих расположивих ресурса,  вођење  развојне кадровске политике, планирање и реализација инвестиционих пројеката. На овај начин  стварају се услови да се у наредном периоду у већој мери унапреди развој поверених комуналних активности јавном комуналном предузећу од стране Оснивача.    </w:t>
      </w:r>
    </w:p>
    <w:p w14:paraId="43459700" w14:textId="77777777" w:rsidR="00DF46CD" w:rsidRPr="00ED7CE0" w:rsidRDefault="006848D7">
      <w:pPr>
        <w:ind w:firstLine="709"/>
        <w:jc w:val="both"/>
        <w:rPr>
          <w:lang w:val="sr-Cyrl-RS"/>
        </w:rPr>
      </w:pPr>
      <w:r w:rsidRPr="00ED7CE0">
        <w:rPr>
          <w:color w:val="000000"/>
          <w:sz w:val="26"/>
          <w:szCs w:val="26"/>
          <w:shd w:val="clear" w:color="auto" w:fill="FFFFFF"/>
          <w:lang w:val="sr-Cyrl-RS"/>
        </w:rPr>
        <w:t xml:space="preserve">У 2022. години по основу текућег одржавања и инвестиционог улагања  у основна средства и опрему према програму пословања предвиђа се улагање  у износу од 5.950.000,00динара. По основу инвестиционог улагања  у основна средства, опрему и грађевинске објекте  издвојиће се 5.680.000,00  док ће се за текуће одржавање издвојити 270.000,00 динара.     </w:t>
      </w:r>
    </w:p>
    <w:p w14:paraId="5FBEBAAF" w14:textId="77777777" w:rsidR="00DF46CD" w:rsidRPr="00ED7CE0" w:rsidRDefault="006848D7">
      <w:pPr>
        <w:jc w:val="both"/>
        <w:rPr>
          <w:lang w:val="sr-Cyrl-RS"/>
        </w:rPr>
      </w:pPr>
      <w:r w:rsidRPr="00ED7CE0">
        <w:rPr>
          <w:color w:val="000000"/>
          <w:sz w:val="26"/>
          <w:szCs w:val="26"/>
          <w:shd w:val="clear" w:color="auto" w:fill="FFFFFF"/>
          <w:lang w:val="sr-Cyrl-RS"/>
        </w:rPr>
        <w:t xml:space="preserve">               </w:t>
      </w:r>
    </w:p>
    <w:p w14:paraId="330CA3B1" w14:textId="77777777" w:rsidR="00DF46CD" w:rsidRPr="00ED7CE0" w:rsidRDefault="006848D7">
      <w:pPr>
        <w:ind w:firstLine="709"/>
        <w:jc w:val="both"/>
        <w:rPr>
          <w:lang w:val="sr-Cyrl-RS"/>
        </w:rPr>
      </w:pPr>
      <w:r w:rsidRPr="00ED7CE0">
        <w:rPr>
          <w:color w:val="000000"/>
          <w:sz w:val="26"/>
          <w:szCs w:val="26"/>
          <w:lang w:val="sr-Cyrl-RS"/>
        </w:rPr>
        <w:t>Табеларни преглед планираног инвестиционог улагања у ЈКП ”Хигијена Зајечар” у пословној 2022. години</w:t>
      </w:r>
    </w:p>
    <w:p w14:paraId="06F08828" w14:textId="77777777" w:rsidR="00DF46CD" w:rsidRPr="00ED7CE0" w:rsidRDefault="006848D7">
      <w:pPr>
        <w:jc w:val="both"/>
        <w:rPr>
          <w:lang w:val="sr-Cyrl-RS"/>
        </w:rPr>
      </w:pPr>
      <w:r w:rsidRPr="00ED7CE0">
        <w:rPr>
          <w:color w:val="000000"/>
          <w:sz w:val="26"/>
          <w:szCs w:val="26"/>
          <w:lang w:val="sr-Cyrl-RS"/>
        </w:rPr>
        <w:t xml:space="preserve">                                                                                                                          </w:t>
      </w:r>
    </w:p>
    <w:tbl>
      <w:tblPr>
        <w:tblW w:w="9966" w:type="dxa"/>
        <w:tblInd w:w="-202" w:type="dxa"/>
        <w:tblLayout w:type="fixed"/>
        <w:tblCellMar>
          <w:left w:w="10" w:type="dxa"/>
          <w:right w:w="10" w:type="dxa"/>
        </w:tblCellMar>
        <w:tblLook w:val="04A0" w:firstRow="1" w:lastRow="0" w:firstColumn="1" w:lastColumn="0" w:noHBand="0" w:noVBand="1"/>
      </w:tblPr>
      <w:tblGrid>
        <w:gridCol w:w="1052"/>
        <w:gridCol w:w="4448"/>
        <w:gridCol w:w="2070"/>
        <w:gridCol w:w="2396"/>
      </w:tblGrid>
      <w:tr w:rsidR="00DF46CD" w:rsidRPr="00ED7CE0" w14:paraId="5C1196BD" w14:textId="77777777">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4A42B9D" w14:textId="77777777" w:rsidR="00DF46CD" w:rsidRPr="00ED7CE0" w:rsidRDefault="006848D7">
            <w:pPr>
              <w:jc w:val="center"/>
              <w:rPr>
                <w:lang w:val="sr-Cyrl-RS"/>
              </w:rPr>
            </w:pPr>
            <w:r w:rsidRPr="00ED7CE0">
              <w:rPr>
                <w:color w:val="000000"/>
                <w:shd w:val="clear" w:color="auto" w:fill="FFFFFF"/>
                <w:lang w:val="sr-Cyrl-RS"/>
              </w:rPr>
              <w:t>Редни број</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tcPr>
          <w:p w14:paraId="392A1202" w14:textId="77777777" w:rsidR="00DF46CD" w:rsidRPr="00ED7CE0" w:rsidRDefault="00DF46CD">
            <w:pPr>
              <w:jc w:val="center"/>
              <w:rPr>
                <w:color w:val="000000"/>
                <w:shd w:val="clear" w:color="auto" w:fill="FFFFFF"/>
                <w:lang w:val="sr-Cyrl-RS"/>
              </w:rPr>
            </w:pPr>
          </w:p>
          <w:p w14:paraId="1E01A6C1" w14:textId="77777777" w:rsidR="00DF46CD" w:rsidRPr="00ED7CE0" w:rsidRDefault="006848D7">
            <w:pPr>
              <w:jc w:val="center"/>
              <w:rPr>
                <w:lang w:val="sr-Cyrl-RS"/>
              </w:rPr>
            </w:pPr>
            <w:r w:rsidRPr="00ED7CE0">
              <w:rPr>
                <w:color w:val="000000"/>
                <w:shd w:val="clear" w:color="auto" w:fill="FFFFFF"/>
                <w:lang w:val="sr-Cyrl-RS"/>
              </w:rPr>
              <w:t>Назив инвестиције</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tcPr>
          <w:p w14:paraId="4066ED4A" w14:textId="77777777" w:rsidR="00DF46CD" w:rsidRPr="00ED7CE0" w:rsidRDefault="006848D7">
            <w:pPr>
              <w:jc w:val="center"/>
              <w:rPr>
                <w:lang w:val="sr-Cyrl-RS"/>
              </w:rPr>
            </w:pPr>
            <w:r w:rsidRPr="00ED7CE0">
              <w:rPr>
                <w:color w:val="000000"/>
                <w:shd w:val="clear" w:color="auto" w:fill="FFFFFF"/>
                <w:lang w:val="sr-Cyrl-RS"/>
              </w:rPr>
              <w:t>Вредност инвестиције у динарима</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A0C0B" w14:textId="77777777" w:rsidR="00DF46CD" w:rsidRPr="00ED7CE0" w:rsidRDefault="00DF46CD">
            <w:pPr>
              <w:jc w:val="center"/>
              <w:rPr>
                <w:color w:val="000000"/>
                <w:shd w:val="clear" w:color="auto" w:fill="FFFFFF"/>
                <w:lang w:val="sr-Cyrl-RS"/>
              </w:rPr>
            </w:pPr>
          </w:p>
          <w:p w14:paraId="619CEBDE" w14:textId="77777777" w:rsidR="00DF46CD" w:rsidRPr="00ED7CE0" w:rsidRDefault="006848D7">
            <w:pPr>
              <w:jc w:val="center"/>
              <w:rPr>
                <w:lang w:val="sr-Cyrl-RS"/>
              </w:rPr>
            </w:pPr>
            <w:r w:rsidRPr="00ED7CE0">
              <w:rPr>
                <w:color w:val="000000"/>
                <w:shd w:val="clear" w:color="auto" w:fill="FFFFFF"/>
                <w:lang w:val="sr-Cyrl-RS"/>
              </w:rPr>
              <w:t>Извор финансирања</w:t>
            </w:r>
          </w:p>
        </w:tc>
      </w:tr>
      <w:tr w:rsidR="00DF46CD" w:rsidRPr="00ED7CE0" w14:paraId="48490133"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9D0AA80" w14:textId="77777777" w:rsidR="00DF46CD" w:rsidRPr="00ED7CE0" w:rsidRDefault="006848D7">
            <w:pPr>
              <w:jc w:val="center"/>
              <w:rPr>
                <w:lang w:val="sr-Cyrl-RS"/>
              </w:rPr>
            </w:pPr>
            <w:r w:rsidRPr="00ED7CE0">
              <w:rPr>
                <w:color w:val="000000"/>
                <w:shd w:val="clear" w:color="auto" w:fill="FFFFFF"/>
                <w:lang w:val="sr-Cyrl-RS"/>
              </w:rPr>
              <w:t>1</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29C22C" w14:textId="117ED853" w:rsidR="00DF46CD" w:rsidRPr="00ED7CE0" w:rsidRDefault="008B41E9">
            <w:pPr>
              <w:jc w:val="center"/>
              <w:rPr>
                <w:lang w:val="sr-Cyrl-RS"/>
              </w:rPr>
            </w:pPr>
            <w:r w:rsidRPr="00ED7CE0">
              <w:rPr>
                <w:color w:val="000000"/>
                <w:shd w:val="clear" w:color="auto" w:fill="FFFFFF"/>
                <w:lang w:val="sr-Cyrl-RS"/>
              </w:rPr>
              <w:t>Набавка</w:t>
            </w:r>
            <w:r w:rsidR="006848D7" w:rsidRPr="00ED7CE0">
              <w:rPr>
                <w:color w:val="000000"/>
                <w:shd w:val="clear" w:color="auto" w:fill="FFFFFF"/>
                <w:lang w:val="sr-Cyrl-RS"/>
              </w:rPr>
              <w:t xml:space="preserve"> теретног возила за потребе Зоохигијене</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E0AEB5F" w14:textId="77777777" w:rsidR="00DF46CD" w:rsidRPr="00ED7CE0" w:rsidRDefault="006848D7">
            <w:pPr>
              <w:jc w:val="center"/>
              <w:rPr>
                <w:lang w:val="sr-Cyrl-RS"/>
              </w:rPr>
            </w:pPr>
            <w:r w:rsidRPr="00ED7CE0">
              <w:rPr>
                <w:color w:val="000000"/>
                <w:shd w:val="clear" w:color="auto" w:fill="FFFFFF"/>
                <w:lang w:val="sr-Cyrl-RS"/>
              </w:rPr>
              <w:t>650.000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4901A" w14:textId="77777777" w:rsidR="00DF46CD" w:rsidRPr="00ED7CE0" w:rsidRDefault="006848D7">
            <w:pPr>
              <w:jc w:val="center"/>
              <w:rPr>
                <w:lang w:val="sr-Cyrl-RS"/>
              </w:rPr>
            </w:pPr>
            <w:r w:rsidRPr="00ED7CE0">
              <w:rPr>
                <w:color w:val="000000"/>
                <w:shd w:val="clear" w:color="auto" w:fill="FFFFFF"/>
                <w:lang w:val="sr-Cyrl-RS"/>
              </w:rPr>
              <w:t>Сопствена</w:t>
            </w:r>
          </w:p>
        </w:tc>
      </w:tr>
      <w:tr w:rsidR="00DF46CD" w:rsidRPr="00ED7CE0" w14:paraId="31BD9540"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33BFCD81" w14:textId="77777777" w:rsidR="00DF46CD" w:rsidRPr="00ED7CE0" w:rsidRDefault="006848D7">
            <w:pPr>
              <w:jc w:val="center"/>
              <w:rPr>
                <w:lang w:val="sr-Cyrl-RS"/>
              </w:rPr>
            </w:pPr>
            <w:r w:rsidRPr="00ED7CE0">
              <w:rPr>
                <w:color w:val="000000"/>
                <w:shd w:val="clear" w:color="auto" w:fill="FFFFFF"/>
                <w:lang w:val="sr-Cyrl-RS"/>
              </w:rPr>
              <w:t>2</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3BAEBE" w14:textId="77777777" w:rsidR="00DF46CD" w:rsidRPr="00ED7CE0" w:rsidRDefault="006848D7">
            <w:pPr>
              <w:jc w:val="center"/>
              <w:rPr>
                <w:lang w:val="sr-Cyrl-RS"/>
              </w:rPr>
            </w:pPr>
            <w:r w:rsidRPr="00ED7CE0">
              <w:rPr>
                <w:color w:val="000000"/>
                <w:shd w:val="clear" w:color="auto" w:fill="FFFFFF"/>
                <w:lang w:val="sr-Cyrl-RS"/>
              </w:rPr>
              <w:t>Ограда (раздвајање тријаже од других делова прихватилишта)</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ABA9E7" w14:textId="77777777" w:rsidR="00DF46CD" w:rsidRPr="00ED7CE0" w:rsidRDefault="006848D7">
            <w:pPr>
              <w:jc w:val="center"/>
              <w:rPr>
                <w:lang w:val="sr-Cyrl-RS"/>
              </w:rPr>
            </w:pPr>
            <w:r w:rsidRPr="00ED7CE0">
              <w:rPr>
                <w:color w:val="000000"/>
                <w:shd w:val="clear" w:color="auto" w:fill="FFFFFF"/>
                <w:lang w:val="sr-Cyrl-RS"/>
              </w:rPr>
              <w:t>50.000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1FEED" w14:textId="77777777" w:rsidR="00DF46CD" w:rsidRPr="00ED7CE0" w:rsidRDefault="006848D7">
            <w:pPr>
              <w:jc w:val="center"/>
              <w:rPr>
                <w:lang w:val="sr-Cyrl-RS"/>
              </w:rPr>
            </w:pPr>
            <w:r w:rsidRPr="00ED7CE0">
              <w:rPr>
                <w:color w:val="000000"/>
                <w:shd w:val="clear" w:color="auto" w:fill="FFFFFF"/>
                <w:lang w:val="sr-Cyrl-RS"/>
              </w:rPr>
              <w:t>Сопствена</w:t>
            </w:r>
          </w:p>
        </w:tc>
      </w:tr>
      <w:tr w:rsidR="00DF46CD" w:rsidRPr="00ED7CE0" w14:paraId="1D25C088"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1139935" w14:textId="77777777" w:rsidR="00DF46CD" w:rsidRPr="00ED7CE0" w:rsidRDefault="006848D7">
            <w:pPr>
              <w:jc w:val="center"/>
              <w:rPr>
                <w:lang w:val="sr-Cyrl-RS"/>
              </w:rPr>
            </w:pPr>
            <w:r w:rsidRPr="00ED7CE0">
              <w:rPr>
                <w:color w:val="000000"/>
                <w:shd w:val="clear" w:color="auto" w:fill="FFFFFF"/>
                <w:lang w:val="sr-Cyrl-RS"/>
              </w:rPr>
              <w:t>3</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E961BD" w14:textId="77777777" w:rsidR="00DF46CD" w:rsidRPr="00ED7CE0" w:rsidRDefault="006848D7">
            <w:pPr>
              <w:jc w:val="center"/>
              <w:rPr>
                <w:lang w:val="sr-Cyrl-RS"/>
              </w:rPr>
            </w:pPr>
            <w:r w:rsidRPr="00ED7CE0">
              <w:rPr>
                <w:color w:val="000000"/>
                <w:shd w:val="clear" w:color="auto" w:fill="FFFFFF"/>
                <w:lang w:val="sr-Cyrl-RS"/>
              </w:rPr>
              <w:t>Набавка погребног возила</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F57878B" w14:textId="77777777" w:rsidR="00DF46CD" w:rsidRPr="00ED7CE0" w:rsidRDefault="006848D7">
            <w:pPr>
              <w:jc w:val="center"/>
              <w:rPr>
                <w:lang w:val="sr-Cyrl-RS"/>
              </w:rPr>
            </w:pPr>
            <w:r w:rsidRPr="00ED7CE0">
              <w:rPr>
                <w:color w:val="000000"/>
                <w:shd w:val="clear" w:color="auto" w:fill="FFFFFF"/>
                <w:lang w:val="sr-Cyrl-RS"/>
              </w:rPr>
              <w:t>1.000.000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7D14F" w14:textId="77777777" w:rsidR="00DF46CD" w:rsidRPr="00ED7CE0" w:rsidRDefault="006848D7">
            <w:pPr>
              <w:jc w:val="center"/>
              <w:rPr>
                <w:lang w:val="sr-Cyrl-RS"/>
              </w:rPr>
            </w:pPr>
            <w:r w:rsidRPr="00ED7CE0">
              <w:rPr>
                <w:color w:val="000000"/>
                <w:shd w:val="clear" w:color="auto" w:fill="FFFFFF"/>
                <w:lang w:val="sr-Cyrl-RS"/>
              </w:rPr>
              <w:t>Сопствена</w:t>
            </w:r>
          </w:p>
        </w:tc>
      </w:tr>
      <w:tr w:rsidR="00DF46CD" w:rsidRPr="00ED7CE0" w14:paraId="3679E1CF"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C57EC8F"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4</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41B0AE8"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Набавка компјутерске опреме</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C7E41C4"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250.000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DF417"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Сопствена</w:t>
            </w:r>
          </w:p>
        </w:tc>
      </w:tr>
      <w:tr w:rsidR="00DF46CD" w:rsidRPr="00ED7CE0" w14:paraId="6E344726"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CD898AA"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5</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65A320"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Набавка опреме од ЈКП “Краљевица“ у стечају</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2FD5B9"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2.500.000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26DE8C"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Сопствена</w:t>
            </w:r>
          </w:p>
        </w:tc>
      </w:tr>
      <w:tr w:rsidR="00DF46CD" w:rsidRPr="00ED7CE0" w14:paraId="490DB3F5"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669A66AC"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6</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61B777" w14:textId="77777777" w:rsidR="00DF46CD" w:rsidRPr="00ED7CE0" w:rsidRDefault="006848D7">
            <w:pPr>
              <w:jc w:val="center"/>
              <w:rPr>
                <w:lang w:val="sr-Cyrl-RS"/>
              </w:rPr>
            </w:pPr>
            <w:r w:rsidRPr="00ED7CE0">
              <w:rPr>
                <w:color w:val="000000"/>
                <w:lang w:val="sr-Cyrl-RS"/>
              </w:rPr>
              <w:t>Набавка пратеће опреме за РЈ Зоохигијена</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C8280C"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30.000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B529B4"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Сопствена</w:t>
            </w:r>
          </w:p>
        </w:tc>
      </w:tr>
      <w:tr w:rsidR="00DF46CD" w:rsidRPr="00ED7CE0" w14:paraId="26AFF1F6"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2DBDA87A"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7</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FF52E6E" w14:textId="77777777" w:rsidR="00DF46CD" w:rsidRPr="00ED7CE0" w:rsidRDefault="006848D7">
            <w:pPr>
              <w:jc w:val="center"/>
              <w:rPr>
                <w:lang w:val="sr-Cyrl-RS"/>
              </w:rPr>
            </w:pPr>
            <w:r w:rsidRPr="00ED7CE0">
              <w:rPr>
                <w:color w:val="000000"/>
                <w:lang w:val="sr-Cyrl-RS"/>
              </w:rPr>
              <w:t>Набавка ручног алата</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C031132" w14:textId="77777777" w:rsidR="00DF46CD" w:rsidRPr="00ED7CE0" w:rsidRDefault="006848D7">
            <w:pPr>
              <w:jc w:val="center"/>
              <w:rPr>
                <w:lang w:val="sr-Cyrl-RS"/>
              </w:rPr>
            </w:pPr>
            <w:r w:rsidRPr="00ED7CE0">
              <w:rPr>
                <w:color w:val="000000"/>
                <w:shd w:val="clear" w:color="auto" w:fill="FFFFFF"/>
                <w:lang w:val="sr-Cyrl-RS"/>
              </w:rPr>
              <w:t>50.000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B77FD4" w14:textId="77777777" w:rsidR="00DF46CD" w:rsidRPr="00ED7CE0" w:rsidRDefault="006848D7">
            <w:pPr>
              <w:jc w:val="center"/>
              <w:rPr>
                <w:color w:val="000000"/>
                <w:shd w:val="clear" w:color="auto" w:fill="FFFFFF"/>
                <w:lang w:val="sr-Cyrl-RS"/>
              </w:rPr>
            </w:pPr>
            <w:r w:rsidRPr="00ED7CE0">
              <w:rPr>
                <w:color w:val="000000"/>
                <w:shd w:val="clear" w:color="auto" w:fill="FFFFFF"/>
                <w:lang w:val="sr-Cyrl-RS"/>
              </w:rPr>
              <w:t>Сопствена</w:t>
            </w:r>
          </w:p>
        </w:tc>
      </w:tr>
      <w:tr w:rsidR="00DF46CD" w:rsidRPr="00ED7CE0" w14:paraId="3560C1ED"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46E22D47" w14:textId="77777777" w:rsidR="00DF46CD" w:rsidRPr="00ED7CE0" w:rsidRDefault="006848D7">
            <w:pPr>
              <w:jc w:val="center"/>
              <w:rPr>
                <w:color w:val="000000"/>
                <w:lang w:val="sr-Cyrl-RS"/>
              </w:rPr>
            </w:pPr>
            <w:r w:rsidRPr="00ED7CE0">
              <w:rPr>
                <w:color w:val="000000"/>
                <w:lang w:val="sr-Cyrl-RS"/>
              </w:rPr>
              <w:t>8</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EFDE7F" w14:textId="77777777" w:rsidR="00DF46CD" w:rsidRPr="00ED7CE0" w:rsidRDefault="006848D7">
            <w:pPr>
              <w:jc w:val="center"/>
              <w:rPr>
                <w:lang w:val="sr-Cyrl-RS"/>
              </w:rPr>
            </w:pPr>
            <w:r w:rsidRPr="00ED7CE0">
              <w:rPr>
                <w:color w:val="000000"/>
                <w:shd w:val="clear" w:color="auto" w:fill="FFFFFF"/>
                <w:lang w:val="sr-Cyrl-RS"/>
              </w:rPr>
              <w:t>Израда тоалета на новом градском гробљу</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37A8F2" w14:textId="77777777" w:rsidR="00DF46CD" w:rsidRPr="00ED7CE0" w:rsidRDefault="006848D7">
            <w:pPr>
              <w:jc w:val="center"/>
              <w:rPr>
                <w:lang w:val="sr-Cyrl-RS"/>
              </w:rPr>
            </w:pPr>
            <w:r w:rsidRPr="00ED7CE0">
              <w:rPr>
                <w:color w:val="000000"/>
                <w:shd w:val="clear" w:color="auto" w:fill="FFFFFF"/>
                <w:lang w:val="sr-Cyrl-RS"/>
              </w:rPr>
              <w:t>200.000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91AAA" w14:textId="77777777" w:rsidR="00DF46CD" w:rsidRPr="00ED7CE0" w:rsidRDefault="006848D7">
            <w:pPr>
              <w:jc w:val="center"/>
              <w:rPr>
                <w:lang w:val="sr-Cyrl-RS"/>
              </w:rPr>
            </w:pPr>
            <w:r w:rsidRPr="00ED7CE0">
              <w:rPr>
                <w:color w:val="000000"/>
                <w:shd w:val="clear" w:color="auto" w:fill="FFFFFF"/>
                <w:lang w:val="sr-Cyrl-RS"/>
              </w:rPr>
              <w:t>Сопствена</w:t>
            </w:r>
          </w:p>
        </w:tc>
      </w:tr>
      <w:tr w:rsidR="00DF46CD" w:rsidRPr="00ED7CE0" w14:paraId="247D511B"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5BFC7697" w14:textId="77777777" w:rsidR="00DF46CD" w:rsidRPr="00ED7CE0" w:rsidRDefault="006848D7">
            <w:pPr>
              <w:jc w:val="center"/>
              <w:rPr>
                <w:color w:val="000000"/>
                <w:lang w:val="sr-Cyrl-RS"/>
              </w:rPr>
            </w:pPr>
            <w:r w:rsidRPr="00ED7CE0">
              <w:rPr>
                <w:color w:val="000000"/>
                <w:lang w:val="sr-Cyrl-RS"/>
              </w:rPr>
              <w:t>9</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5E625B" w14:textId="77777777" w:rsidR="00DF46CD" w:rsidRPr="00ED7CE0" w:rsidRDefault="006848D7">
            <w:pPr>
              <w:jc w:val="center"/>
              <w:rPr>
                <w:lang w:val="sr-Cyrl-RS"/>
              </w:rPr>
            </w:pPr>
            <w:r w:rsidRPr="00ED7CE0">
              <w:rPr>
                <w:color w:val="000000"/>
                <w:shd w:val="clear" w:color="auto" w:fill="FFFFFF"/>
                <w:lang w:val="sr-Cyrl-RS"/>
              </w:rPr>
              <w:t>Реновирање пода градске капеле</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2F045A7" w14:textId="77777777" w:rsidR="00DF46CD" w:rsidRPr="00ED7CE0" w:rsidRDefault="006848D7">
            <w:pPr>
              <w:jc w:val="center"/>
              <w:rPr>
                <w:lang w:val="sr-Cyrl-RS"/>
              </w:rPr>
            </w:pPr>
            <w:r w:rsidRPr="00ED7CE0">
              <w:rPr>
                <w:color w:val="000000"/>
                <w:shd w:val="clear" w:color="auto" w:fill="FFFFFF"/>
                <w:lang w:val="sr-Cyrl-RS"/>
              </w:rPr>
              <w:t>150.000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F69A" w14:textId="77777777" w:rsidR="00DF46CD" w:rsidRPr="00ED7CE0" w:rsidRDefault="006848D7">
            <w:pPr>
              <w:jc w:val="center"/>
              <w:rPr>
                <w:lang w:val="sr-Cyrl-RS"/>
              </w:rPr>
            </w:pPr>
            <w:r w:rsidRPr="00ED7CE0">
              <w:rPr>
                <w:color w:val="000000"/>
                <w:shd w:val="clear" w:color="auto" w:fill="FFFFFF"/>
                <w:lang w:val="sr-Cyrl-RS"/>
              </w:rPr>
              <w:t>Сопствена</w:t>
            </w:r>
          </w:p>
        </w:tc>
      </w:tr>
      <w:tr w:rsidR="00DF46CD" w:rsidRPr="00ED7CE0" w14:paraId="48FD4872" w14:textId="77777777">
        <w:trPr>
          <w:trHeight w:hRule="exact" w:val="576"/>
        </w:trPr>
        <w:tc>
          <w:tcPr>
            <w:tcW w:w="1052" w:type="dxa"/>
            <w:tcBorders>
              <w:top w:val="single" w:sz="4" w:space="0" w:color="000000"/>
              <w:left w:val="single" w:sz="4" w:space="0" w:color="000000"/>
              <w:bottom w:val="single" w:sz="4" w:space="0" w:color="000000"/>
            </w:tcBorders>
            <w:tcMar>
              <w:top w:w="0" w:type="dxa"/>
              <w:left w:w="108" w:type="dxa"/>
              <w:bottom w:w="0" w:type="dxa"/>
              <w:right w:w="108" w:type="dxa"/>
            </w:tcMar>
          </w:tcPr>
          <w:p w14:paraId="769D4682" w14:textId="77777777" w:rsidR="00DF46CD" w:rsidRPr="00ED7CE0" w:rsidRDefault="006848D7">
            <w:pPr>
              <w:jc w:val="center"/>
              <w:rPr>
                <w:color w:val="000000"/>
                <w:lang w:val="sr-Cyrl-RS"/>
              </w:rPr>
            </w:pPr>
            <w:r w:rsidRPr="00ED7CE0">
              <w:rPr>
                <w:color w:val="000000"/>
                <w:lang w:val="sr-Cyrl-RS"/>
              </w:rPr>
              <w:t>10</w:t>
            </w:r>
          </w:p>
        </w:tc>
        <w:tc>
          <w:tcPr>
            <w:tcW w:w="444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A6D0EE" w14:textId="77777777" w:rsidR="00DF46CD" w:rsidRPr="00ED7CE0" w:rsidRDefault="006848D7">
            <w:pPr>
              <w:jc w:val="center"/>
              <w:rPr>
                <w:lang w:val="sr-Cyrl-RS"/>
              </w:rPr>
            </w:pPr>
            <w:r w:rsidRPr="00ED7CE0">
              <w:rPr>
                <w:color w:val="000000"/>
                <w:shd w:val="clear" w:color="auto" w:fill="FFFFFF"/>
                <w:lang w:val="sr-Cyrl-RS"/>
              </w:rPr>
              <w:t xml:space="preserve"> Наставак радова на уређењу новог градског гробља</w:t>
            </w:r>
          </w:p>
        </w:tc>
        <w:tc>
          <w:tcPr>
            <w:tcW w:w="207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CA9FCEC" w14:textId="77777777" w:rsidR="00DF46CD" w:rsidRPr="00ED7CE0" w:rsidRDefault="006848D7">
            <w:pPr>
              <w:jc w:val="center"/>
              <w:rPr>
                <w:lang w:val="sr-Cyrl-RS"/>
              </w:rPr>
            </w:pPr>
            <w:r w:rsidRPr="00ED7CE0">
              <w:rPr>
                <w:color w:val="000000"/>
                <w:shd w:val="clear" w:color="auto" w:fill="FFFFFF"/>
                <w:lang w:val="sr-Cyrl-RS"/>
              </w:rPr>
              <w:t>800.000</w:t>
            </w:r>
          </w:p>
        </w:tc>
        <w:tc>
          <w:tcPr>
            <w:tcW w:w="2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8C7FE" w14:textId="77777777" w:rsidR="00DF46CD" w:rsidRPr="00ED7CE0" w:rsidRDefault="006848D7">
            <w:pPr>
              <w:jc w:val="center"/>
              <w:rPr>
                <w:lang w:val="sr-Cyrl-RS"/>
              </w:rPr>
            </w:pPr>
            <w:r w:rsidRPr="00ED7CE0">
              <w:rPr>
                <w:color w:val="000000"/>
                <w:shd w:val="clear" w:color="auto" w:fill="FFFFFF"/>
                <w:lang w:val="sr-Cyrl-RS"/>
              </w:rPr>
              <w:t>Сопствена</w:t>
            </w:r>
          </w:p>
        </w:tc>
      </w:tr>
    </w:tbl>
    <w:p w14:paraId="37D109D7" w14:textId="77777777" w:rsidR="00DF46CD" w:rsidRPr="00ED7CE0" w:rsidRDefault="006848D7">
      <w:pPr>
        <w:jc w:val="both"/>
        <w:rPr>
          <w:lang w:val="sr-Cyrl-RS"/>
        </w:rPr>
      </w:pPr>
      <w:r w:rsidRPr="00ED7CE0">
        <w:rPr>
          <w:color w:val="000000"/>
          <w:sz w:val="26"/>
          <w:szCs w:val="26"/>
          <w:lang w:val="sr-Cyrl-RS"/>
        </w:rPr>
        <w:t xml:space="preserve"> </w:t>
      </w:r>
      <w:r w:rsidRPr="00ED7CE0">
        <w:rPr>
          <w:color w:val="000000"/>
          <w:sz w:val="26"/>
          <w:szCs w:val="26"/>
          <w:lang w:val="sr-Cyrl-RS"/>
        </w:rPr>
        <w:tab/>
      </w:r>
    </w:p>
    <w:p w14:paraId="6973616F" w14:textId="77777777" w:rsidR="00DF46CD" w:rsidRPr="00ED7CE0" w:rsidRDefault="006848D7">
      <w:pPr>
        <w:ind w:firstLine="709"/>
        <w:jc w:val="both"/>
        <w:rPr>
          <w:lang w:val="sr-Cyrl-RS"/>
        </w:rPr>
      </w:pPr>
      <w:r w:rsidRPr="00ED7CE0">
        <w:rPr>
          <w:color w:val="000000"/>
          <w:sz w:val="26"/>
          <w:szCs w:val="26"/>
          <w:lang w:val="sr-Cyrl-RS"/>
        </w:rPr>
        <w:t>У 2022. години неопходно је да се продужи тренд улагања у опрему и основна средства јер се на тај начин једино могу стећи бољи и квалитетнији услови за обављање комуналних делатности и рад запослених у предузећу.</w:t>
      </w:r>
    </w:p>
    <w:p w14:paraId="0A6DC17C" w14:textId="77777777" w:rsidR="00DF46CD" w:rsidRPr="00ED7CE0" w:rsidRDefault="006848D7">
      <w:pPr>
        <w:ind w:firstLine="709"/>
        <w:jc w:val="both"/>
        <w:rPr>
          <w:lang w:val="sr-Cyrl-RS"/>
        </w:rPr>
      </w:pPr>
      <w:r w:rsidRPr="00ED7CE0">
        <w:rPr>
          <w:color w:val="000000"/>
          <w:sz w:val="26"/>
          <w:szCs w:val="26"/>
          <w:shd w:val="clear" w:color="auto" w:fill="FFFFFF"/>
          <w:lang w:val="sr-Cyrl-RS"/>
        </w:rPr>
        <w:lastRenderedPageBreak/>
        <w:t>Набавком погребног возила моћи ћемо да озбиљније конкуришемо приватном сектору на тржишту приликом продаје и превоза погребне опреме и покојника, а све то треба позитивно да се одрази на пословање предузећа</w:t>
      </w:r>
      <w:r w:rsidRPr="00ED7CE0">
        <w:rPr>
          <w:color w:val="000000"/>
          <w:sz w:val="26"/>
          <w:szCs w:val="26"/>
          <w:lang w:val="sr-Cyrl-RS"/>
        </w:rPr>
        <w:t>.</w:t>
      </w:r>
    </w:p>
    <w:p w14:paraId="2FA46393" w14:textId="77777777" w:rsidR="00DF46CD" w:rsidRPr="00ED7CE0" w:rsidRDefault="006848D7">
      <w:pPr>
        <w:ind w:firstLine="709"/>
        <w:jc w:val="both"/>
        <w:rPr>
          <w:lang w:val="sr-Cyrl-RS"/>
        </w:rPr>
      </w:pPr>
      <w:r w:rsidRPr="00ED7CE0">
        <w:rPr>
          <w:color w:val="000000"/>
          <w:sz w:val="26"/>
          <w:szCs w:val="26"/>
          <w:shd w:val="clear" w:color="auto" w:fill="FFFFFF"/>
          <w:lang w:val="sr-Cyrl-RS"/>
        </w:rPr>
        <w:t>Куповином  опреме која је у власништву ЈКП “Краљевица“ у стечају стварају се услови да ЈКП “Хигијена Зајечар“ настави даљи ток свог развијања комуналних делатности које су предузећу поверене на обављање.</w:t>
      </w:r>
    </w:p>
    <w:p w14:paraId="508CDAB7" w14:textId="77777777" w:rsidR="00DF46CD" w:rsidRPr="00ED7CE0" w:rsidRDefault="006848D7">
      <w:pPr>
        <w:ind w:firstLine="709"/>
        <w:jc w:val="both"/>
        <w:rPr>
          <w:lang w:val="sr-Cyrl-RS"/>
        </w:rPr>
      </w:pPr>
      <w:r w:rsidRPr="00ED7CE0">
        <w:rPr>
          <w:color w:val="000000"/>
          <w:sz w:val="26"/>
          <w:szCs w:val="26"/>
          <w:shd w:val="clear" w:color="auto" w:fill="FFFFFF"/>
          <w:lang w:val="sr-Cyrl-RS"/>
        </w:rPr>
        <w:t>Желимо да укажемо на нужност хитног  спровођења пројекта на уређењу новог градског гробља, у прилог овој констатацији иде и чињеница  да слободних  места за сахрањивање на старом градском гробљу више нема. Сахрањивање на старом гробљу ће се обављати само у случајевима када породица преминулог има слободно гробно место из ранијег</w:t>
      </w:r>
      <w:r w:rsidRPr="00ED7CE0">
        <w:rPr>
          <w:color w:val="EEEEEE"/>
          <w:sz w:val="26"/>
          <w:szCs w:val="26"/>
          <w:shd w:val="clear" w:color="auto" w:fill="FFFFFF"/>
          <w:lang w:val="sr-Cyrl-RS"/>
        </w:rPr>
        <w:t xml:space="preserve"> </w:t>
      </w:r>
      <w:r w:rsidRPr="00ED7CE0">
        <w:rPr>
          <w:color w:val="000000"/>
          <w:sz w:val="26"/>
          <w:szCs w:val="26"/>
          <w:shd w:val="clear" w:color="auto" w:fill="FFFFFF"/>
          <w:lang w:val="sr-Cyrl-RS"/>
        </w:rPr>
        <w:t>периода.</w:t>
      </w:r>
    </w:p>
    <w:p w14:paraId="46AF6FED" w14:textId="77777777" w:rsidR="00DF46CD" w:rsidRPr="00ED7CE0" w:rsidRDefault="006848D7">
      <w:pPr>
        <w:ind w:firstLine="709"/>
        <w:jc w:val="both"/>
        <w:rPr>
          <w:lang w:val="sr-Cyrl-RS"/>
        </w:rPr>
      </w:pPr>
      <w:r w:rsidRPr="00ED7CE0">
        <w:rPr>
          <w:color w:val="000000"/>
          <w:sz w:val="26"/>
          <w:szCs w:val="26"/>
          <w:shd w:val="clear" w:color="auto" w:fill="FFFFFF"/>
          <w:lang w:val="sr-Cyrl-RS"/>
        </w:rPr>
        <w:t>Неопходно је да локална самоуправа - оснивач у 2022. години изврши откуп целокупног земљишта које је пројектном документацијом предвиђено за обављање послова сахрањивања (око 17 хектара). Чиме се стичу услови да се  изврши ограђивање локације, да се  асфалтирају стазе (прилазне саобраћајнице и унутрашње стазе).  Неопходно је да се сагледа  могућност дренаже  земљишта и израда пројекта  за дренажу земљишта на коме ће се вршити сахрањивање чиме би се значајно решио проблем подземних вода и вода које настају приликом атмосферских падавина, да се изграде основни пратећи објекти неопходни за обављање сахрањивања на новој локацији (црква, обредна сала, управна зграда и др.) Такође је неопходно да се створе  услови за прикључење објеката који су предвиђени пројектом на дистрибутивни систем електричне енергије.</w:t>
      </w:r>
    </w:p>
    <w:p w14:paraId="01CE3B82" w14:textId="2FACF911" w:rsidR="00DF46CD" w:rsidRPr="00ED7CE0" w:rsidRDefault="006848D7" w:rsidP="00272F77">
      <w:pPr>
        <w:ind w:firstLine="709"/>
        <w:jc w:val="both"/>
        <w:rPr>
          <w:lang w:val="sr-Cyrl-RS"/>
        </w:rPr>
      </w:pPr>
      <w:r w:rsidRPr="00ED7CE0">
        <w:rPr>
          <w:color w:val="000000"/>
          <w:sz w:val="26"/>
          <w:szCs w:val="26"/>
          <w:shd w:val="clear" w:color="auto" w:fill="FFFFFF"/>
          <w:lang w:val="sr-Cyrl-RS"/>
        </w:rPr>
        <w:t xml:space="preserve">  </w:t>
      </w:r>
    </w:p>
    <w:p w14:paraId="5FCD8E7E" w14:textId="1C7B266F" w:rsidR="00DF46CD" w:rsidRPr="00ED7CE0" w:rsidRDefault="006848D7">
      <w:pPr>
        <w:rPr>
          <w:lang w:val="sr-Cyrl-RS"/>
        </w:rPr>
      </w:pPr>
      <w:r w:rsidRPr="00ED7CE0">
        <w:rPr>
          <w:b/>
          <w:color w:val="000000"/>
          <w:sz w:val="26"/>
          <w:szCs w:val="26"/>
          <w:lang w:val="sr-Cyrl-RS"/>
        </w:rPr>
        <w:t>Техничка структура инвестиција</w:t>
      </w:r>
      <w:r w:rsidRPr="00ED7CE0">
        <w:rPr>
          <w:color w:val="000000"/>
          <w:sz w:val="26"/>
          <w:szCs w:val="26"/>
          <w:lang w:val="sr-Cyrl-RS"/>
        </w:rPr>
        <w:t xml:space="preserve">                                           </w:t>
      </w:r>
      <w:r w:rsidR="00583F54">
        <w:rPr>
          <w:color w:val="000000"/>
          <w:sz w:val="26"/>
          <w:szCs w:val="26"/>
          <w:lang w:val="sr-Cyrl-RS"/>
        </w:rPr>
        <w:t xml:space="preserve">             </w:t>
      </w:r>
      <w:r w:rsidR="00345AD3">
        <w:rPr>
          <w:color w:val="000000"/>
          <w:sz w:val="26"/>
          <w:szCs w:val="26"/>
          <w:lang w:val="sr-Cyrl-RS"/>
        </w:rPr>
        <w:t xml:space="preserve">            </w:t>
      </w:r>
      <w:r w:rsidRPr="00ED7CE0">
        <w:rPr>
          <w:color w:val="000000"/>
          <w:sz w:val="26"/>
          <w:szCs w:val="26"/>
          <w:lang w:val="sr-Cyrl-RS"/>
        </w:rPr>
        <w:t xml:space="preserve">у динарима   </w:t>
      </w:r>
    </w:p>
    <w:tbl>
      <w:tblPr>
        <w:tblW w:w="5000" w:type="pct"/>
        <w:jc w:val="center"/>
        <w:tblCellMar>
          <w:left w:w="10" w:type="dxa"/>
          <w:right w:w="10" w:type="dxa"/>
        </w:tblCellMar>
        <w:tblLook w:val="04A0" w:firstRow="1" w:lastRow="0" w:firstColumn="1" w:lastColumn="0" w:noHBand="0" w:noVBand="1"/>
      </w:tblPr>
      <w:tblGrid>
        <w:gridCol w:w="835"/>
        <w:gridCol w:w="1594"/>
        <w:gridCol w:w="1711"/>
        <w:gridCol w:w="1746"/>
        <w:gridCol w:w="1686"/>
        <w:gridCol w:w="2048"/>
      </w:tblGrid>
      <w:tr w:rsidR="00DF46CD" w:rsidRPr="00ED7CE0" w14:paraId="49E695C1" w14:textId="77777777" w:rsidTr="001712B7">
        <w:trPr>
          <w:jc w:val="center"/>
        </w:trPr>
        <w:tc>
          <w:tcPr>
            <w:tcW w:w="42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BE04E51" w14:textId="77777777" w:rsidR="00DF46CD" w:rsidRPr="00ED7CE0" w:rsidRDefault="006848D7" w:rsidP="001935F1">
            <w:pPr>
              <w:jc w:val="center"/>
              <w:rPr>
                <w:color w:val="000000"/>
                <w:lang w:val="sr-Cyrl-RS"/>
              </w:rPr>
            </w:pPr>
            <w:r w:rsidRPr="00ED7CE0">
              <w:rPr>
                <w:color w:val="000000"/>
                <w:lang w:val="sr-Cyrl-RS"/>
              </w:rPr>
              <w:t>Редни</w:t>
            </w:r>
          </w:p>
          <w:p w14:paraId="17296267" w14:textId="77777777" w:rsidR="00DF46CD" w:rsidRPr="00ED7CE0" w:rsidRDefault="006848D7" w:rsidP="001935F1">
            <w:pPr>
              <w:jc w:val="center"/>
              <w:rPr>
                <w:color w:val="000000"/>
                <w:lang w:val="sr-Cyrl-RS"/>
              </w:rPr>
            </w:pPr>
            <w:r w:rsidRPr="00ED7CE0">
              <w:rPr>
                <w:color w:val="000000"/>
                <w:lang w:val="sr-Cyrl-RS"/>
              </w:rPr>
              <w:t>број</w:t>
            </w:r>
          </w:p>
        </w:tc>
        <w:tc>
          <w:tcPr>
            <w:tcW w:w="83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9B0CF54" w14:textId="77777777" w:rsidR="00DF46CD" w:rsidRPr="00ED7CE0" w:rsidRDefault="00DF46CD" w:rsidP="001935F1">
            <w:pPr>
              <w:jc w:val="center"/>
              <w:rPr>
                <w:color w:val="000000"/>
                <w:lang w:val="sr-Cyrl-RS"/>
              </w:rPr>
            </w:pPr>
          </w:p>
        </w:tc>
        <w:tc>
          <w:tcPr>
            <w:tcW w:w="8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0E8F0C" w14:textId="77777777" w:rsidR="00DF46CD" w:rsidRPr="00ED7CE0" w:rsidRDefault="006848D7" w:rsidP="001935F1">
            <w:pPr>
              <w:jc w:val="center"/>
              <w:rPr>
                <w:lang w:val="sr-Cyrl-RS"/>
              </w:rPr>
            </w:pPr>
            <w:r w:rsidRPr="00ED7CE0">
              <w:rPr>
                <w:color w:val="000000"/>
                <w:lang w:val="sr-Cyrl-RS"/>
              </w:rPr>
              <w:t>Остварено 2020</w:t>
            </w:r>
          </w:p>
        </w:tc>
        <w:tc>
          <w:tcPr>
            <w:tcW w:w="9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C92AEC6" w14:textId="77777777" w:rsidR="00DF46CD" w:rsidRPr="00ED7CE0" w:rsidRDefault="006848D7" w:rsidP="001935F1">
            <w:pPr>
              <w:jc w:val="center"/>
              <w:rPr>
                <w:lang w:val="sr-Cyrl-RS"/>
              </w:rPr>
            </w:pPr>
            <w:r w:rsidRPr="00ED7CE0">
              <w:rPr>
                <w:color w:val="000000"/>
                <w:lang w:val="sr-Cyrl-RS"/>
              </w:rPr>
              <w:t>План 2021.</w:t>
            </w:r>
          </w:p>
        </w:tc>
        <w:tc>
          <w:tcPr>
            <w:tcW w:w="87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247E607" w14:textId="77777777" w:rsidR="00DF46CD" w:rsidRPr="00ED7CE0" w:rsidRDefault="006848D7" w:rsidP="001935F1">
            <w:pPr>
              <w:jc w:val="center"/>
              <w:rPr>
                <w:lang w:val="sr-Cyrl-RS"/>
              </w:rPr>
            </w:pPr>
            <w:r w:rsidRPr="00ED7CE0">
              <w:rPr>
                <w:color w:val="000000"/>
                <w:lang w:val="sr-Cyrl-RS"/>
              </w:rPr>
              <w:t>Извршење 2021.</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07D60" w14:textId="77777777" w:rsidR="00DF46CD" w:rsidRPr="00ED7CE0" w:rsidRDefault="006848D7" w:rsidP="001935F1">
            <w:pPr>
              <w:jc w:val="center"/>
              <w:rPr>
                <w:lang w:val="sr-Cyrl-RS"/>
              </w:rPr>
            </w:pPr>
            <w:r w:rsidRPr="00ED7CE0">
              <w:rPr>
                <w:color w:val="000000"/>
                <w:shd w:val="clear" w:color="auto" w:fill="FFFFFF"/>
                <w:lang w:val="sr-Cyrl-RS"/>
              </w:rPr>
              <w:t>План 2022.</w:t>
            </w:r>
          </w:p>
        </w:tc>
      </w:tr>
      <w:tr w:rsidR="00DF46CD" w:rsidRPr="00ED7CE0" w14:paraId="4D773DAB" w14:textId="77777777" w:rsidTr="001712B7">
        <w:trPr>
          <w:trHeight w:val="319"/>
          <w:jc w:val="center"/>
        </w:trPr>
        <w:tc>
          <w:tcPr>
            <w:tcW w:w="420" w:type="pct"/>
            <w:tcBorders>
              <w:top w:val="single" w:sz="4" w:space="0" w:color="000000"/>
              <w:left w:val="single" w:sz="4" w:space="0" w:color="000000"/>
              <w:bottom w:val="single" w:sz="4" w:space="0" w:color="000000"/>
            </w:tcBorders>
            <w:tcMar>
              <w:top w:w="0" w:type="dxa"/>
              <w:left w:w="108" w:type="dxa"/>
              <w:bottom w:w="0" w:type="dxa"/>
              <w:right w:w="108" w:type="dxa"/>
            </w:tcMar>
          </w:tcPr>
          <w:p w14:paraId="2E0BEAB3" w14:textId="77777777" w:rsidR="00DF46CD" w:rsidRPr="00ED7CE0" w:rsidRDefault="006848D7" w:rsidP="001935F1">
            <w:pPr>
              <w:jc w:val="center"/>
              <w:rPr>
                <w:color w:val="000000"/>
                <w:lang w:val="sr-Cyrl-RS"/>
              </w:rPr>
            </w:pPr>
            <w:r w:rsidRPr="00ED7CE0">
              <w:rPr>
                <w:color w:val="000000"/>
                <w:lang w:val="sr-Cyrl-RS"/>
              </w:rPr>
              <w:t>1</w:t>
            </w:r>
          </w:p>
        </w:tc>
        <w:tc>
          <w:tcPr>
            <w:tcW w:w="831" w:type="pct"/>
            <w:tcBorders>
              <w:top w:val="single" w:sz="4" w:space="0" w:color="000000"/>
              <w:left w:val="single" w:sz="4" w:space="0" w:color="000000"/>
              <w:bottom w:val="single" w:sz="4" w:space="0" w:color="000000"/>
            </w:tcBorders>
            <w:tcMar>
              <w:top w:w="0" w:type="dxa"/>
              <w:left w:w="108" w:type="dxa"/>
              <w:bottom w:w="0" w:type="dxa"/>
              <w:right w:w="108" w:type="dxa"/>
            </w:tcMar>
          </w:tcPr>
          <w:p w14:paraId="1A37A9D9" w14:textId="77777777" w:rsidR="00DF46CD" w:rsidRPr="00ED7CE0" w:rsidRDefault="006848D7" w:rsidP="001935F1">
            <w:pPr>
              <w:jc w:val="center"/>
              <w:rPr>
                <w:color w:val="000000"/>
                <w:lang w:val="sr-Cyrl-RS"/>
              </w:rPr>
            </w:pPr>
            <w:r w:rsidRPr="00ED7CE0">
              <w:rPr>
                <w:color w:val="000000"/>
                <w:lang w:val="sr-Cyrl-RS"/>
              </w:rPr>
              <w:t>2</w:t>
            </w:r>
          </w:p>
        </w:tc>
        <w:tc>
          <w:tcPr>
            <w:tcW w:w="892" w:type="pct"/>
            <w:tcBorders>
              <w:top w:val="single" w:sz="4" w:space="0" w:color="000000"/>
              <w:left w:val="single" w:sz="4" w:space="0" w:color="000000"/>
              <w:bottom w:val="single" w:sz="4" w:space="0" w:color="000000"/>
            </w:tcBorders>
            <w:tcMar>
              <w:top w:w="0" w:type="dxa"/>
              <w:left w:w="108" w:type="dxa"/>
              <w:bottom w:w="0" w:type="dxa"/>
              <w:right w:w="108" w:type="dxa"/>
            </w:tcMar>
          </w:tcPr>
          <w:p w14:paraId="647BB4FC" w14:textId="77777777" w:rsidR="00DF46CD" w:rsidRPr="00ED7CE0" w:rsidRDefault="006848D7" w:rsidP="001935F1">
            <w:pPr>
              <w:jc w:val="center"/>
              <w:rPr>
                <w:color w:val="000000"/>
                <w:lang w:val="sr-Cyrl-RS"/>
              </w:rPr>
            </w:pPr>
            <w:r w:rsidRPr="00ED7CE0">
              <w:rPr>
                <w:color w:val="000000"/>
                <w:lang w:val="sr-Cyrl-RS"/>
              </w:rPr>
              <w:t>3</w:t>
            </w:r>
          </w:p>
        </w:tc>
        <w:tc>
          <w:tcPr>
            <w:tcW w:w="910" w:type="pct"/>
            <w:tcBorders>
              <w:top w:val="single" w:sz="4" w:space="0" w:color="000000"/>
              <w:left w:val="single" w:sz="4" w:space="0" w:color="000000"/>
              <w:bottom w:val="single" w:sz="4" w:space="0" w:color="000000"/>
            </w:tcBorders>
            <w:tcMar>
              <w:top w:w="0" w:type="dxa"/>
              <w:left w:w="108" w:type="dxa"/>
              <w:bottom w:w="0" w:type="dxa"/>
              <w:right w:w="108" w:type="dxa"/>
            </w:tcMar>
          </w:tcPr>
          <w:p w14:paraId="78DB0880" w14:textId="77777777" w:rsidR="00DF46CD" w:rsidRPr="00ED7CE0" w:rsidRDefault="006848D7" w:rsidP="001935F1">
            <w:pPr>
              <w:jc w:val="center"/>
              <w:rPr>
                <w:color w:val="000000"/>
                <w:lang w:val="sr-Cyrl-RS"/>
              </w:rPr>
            </w:pPr>
            <w:r w:rsidRPr="00ED7CE0">
              <w:rPr>
                <w:color w:val="000000"/>
                <w:lang w:val="sr-Cyrl-RS"/>
              </w:rPr>
              <w:t>4</w:t>
            </w:r>
          </w:p>
        </w:tc>
        <w:tc>
          <w:tcPr>
            <w:tcW w:w="879" w:type="pct"/>
            <w:tcBorders>
              <w:top w:val="single" w:sz="4" w:space="0" w:color="000000"/>
              <w:left w:val="single" w:sz="4" w:space="0" w:color="000000"/>
              <w:bottom w:val="single" w:sz="4" w:space="0" w:color="000000"/>
            </w:tcBorders>
            <w:tcMar>
              <w:top w:w="0" w:type="dxa"/>
              <w:left w:w="108" w:type="dxa"/>
              <w:bottom w:w="0" w:type="dxa"/>
              <w:right w:w="108" w:type="dxa"/>
            </w:tcMar>
          </w:tcPr>
          <w:p w14:paraId="05E2185B" w14:textId="77777777" w:rsidR="00DF46CD" w:rsidRPr="00ED7CE0" w:rsidRDefault="006848D7" w:rsidP="001935F1">
            <w:pPr>
              <w:jc w:val="center"/>
              <w:rPr>
                <w:color w:val="000000"/>
                <w:lang w:val="sr-Cyrl-RS"/>
              </w:rPr>
            </w:pPr>
            <w:r w:rsidRPr="00ED7CE0">
              <w:rPr>
                <w:color w:val="000000"/>
                <w:lang w:val="sr-Cyrl-RS"/>
              </w:rPr>
              <w:t>5</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D064B" w14:textId="77777777" w:rsidR="00DF46CD" w:rsidRPr="00ED7CE0" w:rsidRDefault="006848D7" w:rsidP="001935F1">
            <w:pPr>
              <w:jc w:val="center"/>
              <w:rPr>
                <w:color w:val="000000"/>
                <w:shd w:val="clear" w:color="auto" w:fill="FFFFFF"/>
                <w:lang w:val="sr-Cyrl-RS"/>
              </w:rPr>
            </w:pPr>
            <w:r w:rsidRPr="00ED7CE0">
              <w:rPr>
                <w:color w:val="000000"/>
                <w:shd w:val="clear" w:color="auto" w:fill="FFFFFF"/>
                <w:lang w:val="sr-Cyrl-RS"/>
              </w:rPr>
              <w:t>6</w:t>
            </w:r>
          </w:p>
        </w:tc>
      </w:tr>
      <w:tr w:rsidR="00DF46CD" w:rsidRPr="00ED7CE0" w14:paraId="1A3C7190" w14:textId="77777777" w:rsidTr="001712B7">
        <w:trPr>
          <w:jc w:val="center"/>
        </w:trPr>
        <w:tc>
          <w:tcPr>
            <w:tcW w:w="420" w:type="pct"/>
            <w:tcBorders>
              <w:top w:val="single" w:sz="4" w:space="0" w:color="000000"/>
              <w:left w:val="single" w:sz="4" w:space="0" w:color="000000"/>
              <w:bottom w:val="single" w:sz="4" w:space="0" w:color="000000"/>
            </w:tcBorders>
            <w:tcMar>
              <w:top w:w="0" w:type="dxa"/>
              <w:left w:w="108" w:type="dxa"/>
              <w:bottom w:w="0" w:type="dxa"/>
              <w:right w:w="108" w:type="dxa"/>
            </w:tcMar>
          </w:tcPr>
          <w:p w14:paraId="72859B77" w14:textId="69B4E696" w:rsidR="00DF46CD" w:rsidRPr="00ED7CE0" w:rsidRDefault="001712B7" w:rsidP="001935F1">
            <w:pPr>
              <w:jc w:val="center"/>
              <w:rPr>
                <w:color w:val="000000"/>
                <w:lang w:val="sr-Cyrl-RS"/>
              </w:rPr>
            </w:pPr>
            <w:r>
              <w:rPr>
                <w:color w:val="000000"/>
                <w:lang w:val="sr-Cyrl-RS"/>
              </w:rPr>
              <w:t>1</w:t>
            </w:r>
          </w:p>
        </w:tc>
        <w:tc>
          <w:tcPr>
            <w:tcW w:w="831" w:type="pct"/>
            <w:tcBorders>
              <w:top w:val="single" w:sz="4" w:space="0" w:color="000000"/>
              <w:left w:val="single" w:sz="4" w:space="0" w:color="000000"/>
              <w:bottom w:val="single" w:sz="4" w:space="0" w:color="000000"/>
            </w:tcBorders>
            <w:tcMar>
              <w:top w:w="0" w:type="dxa"/>
              <w:left w:w="108" w:type="dxa"/>
              <w:bottom w:w="0" w:type="dxa"/>
              <w:right w:w="108" w:type="dxa"/>
            </w:tcMar>
          </w:tcPr>
          <w:p w14:paraId="0AAA15FA" w14:textId="77777777" w:rsidR="00DF46CD" w:rsidRPr="00ED7CE0" w:rsidRDefault="006848D7" w:rsidP="001935F1">
            <w:pPr>
              <w:jc w:val="center"/>
              <w:rPr>
                <w:color w:val="000000"/>
                <w:lang w:val="sr-Cyrl-RS"/>
              </w:rPr>
            </w:pPr>
            <w:r w:rsidRPr="00ED7CE0">
              <w:rPr>
                <w:color w:val="000000"/>
                <w:lang w:val="sr-Cyrl-RS"/>
              </w:rPr>
              <w:t>Опрема</w:t>
            </w:r>
          </w:p>
        </w:tc>
        <w:tc>
          <w:tcPr>
            <w:tcW w:w="892" w:type="pct"/>
            <w:tcBorders>
              <w:top w:val="single" w:sz="4" w:space="0" w:color="000000"/>
              <w:left w:val="single" w:sz="4" w:space="0" w:color="000000"/>
              <w:bottom w:val="single" w:sz="4" w:space="0" w:color="000000"/>
            </w:tcBorders>
            <w:tcMar>
              <w:top w:w="0" w:type="dxa"/>
              <w:left w:w="108" w:type="dxa"/>
              <w:bottom w:w="0" w:type="dxa"/>
              <w:right w:w="108" w:type="dxa"/>
            </w:tcMar>
          </w:tcPr>
          <w:p w14:paraId="3A19C11B" w14:textId="77777777" w:rsidR="00DF46CD" w:rsidRPr="00ED7CE0" w:rsidRDefault="006848D7" w:rsidP="001935F1">
            <w:pPr>
              <w:jc w:val="center"/>
              <w:rPr>
                <w:lang w:val="sr-Cyrl-RS"/>
              </w:rPr>
            </w:pPr>
            <w:r w:rsidRPr="00ED7CE0">
              <w:rPr>
                <w:color w:val="000000"/>
                <w:lang w:val="sr-Cyrl-RS"/>
              </w:rPr>
              <w:t>45.742</w:t>
            </w:r>
          </w:p>
        </w:tc>
        <w:tc>
          <w:tcPr>
            <w:tcW w:w="910" w:type="pct"/>
            <w:tcBorders>
              <w:top w:val="single" w:sz="4" w:space="0" w:color="000000"/>
              <w:left w:val="single" w:sz="4" w:space="0" w:color="000000"/>
              <w:bottom w:val="single" w:sz="4" w:space="0" w:color="000000"/>
            </w:tcBorders>
            <w:tcMar>
              <w:top w:w="0" w:type="dxa"/>
              <w:left w:w="108" w:type="dxa"/>
              <w:bottom w:w="0" w:type="dxa"/>
              <w:right w:w="108" w:type="dxa"/>
            </w:tcMar>
          </w:tcPr>
          <w:p w14:paraId="091205E0" w14:textId="77777777" w:rsidR="00DF46CD" w:rsidRPr="00ED7CE0" w:rsidRDefault="006848D7" w:rsidP="001935F1">
            <w:pPr>
              <w:jc w:val="center"/>
              <w:rPr>
                <w:lang w:val="sr-Cyrl-RS"/>
              </w:rPr>
            </w:pPr>
            <w:r w:rsidRPr="00ED7CE0">
              <w:rPr>
                <w:color w:val="000000"/>
                <w:lang w:val="sr-Cyrl-RS"/>
              </w:rPr>
              <w:t>4.680.000</w:t>
            </w:r>
          </w:p>
        </w:tc>
        <w:tc>
          <w:tcPr>
            <w:tcW w:w="879" w:type="pct"/>
            <w:tcBorders>
              <w:top w:val="single" w:sz="4" w:space="0" w:color="000000"/>
              <w:left w:val="single" w:sz="4" w:space="0" w:color="000000"/>
              <w:bottom w:val="single" w:sz="4" w:space="0" w:color="000000"/>
            </w:tcBorders>
            <w:tcMar>
              <w:top w:w="0" w:type="dxa"/>
              <w:left w:w="108" w:type="dxa"/>
              <w:bottom w:w="0" w:type="dxa"/>
              <w:right w:w="108" w:type="dxa"/>
            </w:tcMar>
          </w:tcPr>
          <w:p w14:paraId="1378066B" w14:textId="77777777" w:rsidR="00DF46CD" w:rsidRPr="00ED7CE0" w:rsidRDefault="006848D7" w:rsidP="001935F1">
            <w:pPr>
              <w:jc w:val="center"/>
              <w:rPr>
                <w:lang w:val="sr-Cyrl-RS"/>
              </w:rPr>
            </w:pPr>
            <w:r w:rsidRPr="00ED7CE0">
              <w:rPr>
                <w:color w:val="000000"/>
                <w:lang w:val="sr-Cyrl-RS"/>
              </w:rPr>
              <w:t>110.000</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AF881" w14:textId="77777777" w:rsidR="00DF46CD" w:rsidRPr="00ED7CE0" w:rsidRDefault="006848D7" w:rsidP="001935F1">
            <w:pPr>
              <w:jc w:val="center"/>
              <w:rPr>
                <w:lang w:val="sr-Cyrl-RS"/>
              </w:rPr>
            </w:pPr>
            <w:r w:rsidRPr="00ED7CE0">
              <w:rPr>
                <w:lang w:val="sr-Cyrl-RS"/>
              </w:rPr>
              <w:t>4.480.000</w:t>
            </w:r>
          </w:p>
        </w:tc>
      </w:tr>
      <w:tr w:rsidR="00DF46CD" w:rsidRPr="00ED7CE0" w14:paraId="7ACEA67D" w14:textId="77777777" w:rsidTr="00583F54">
        <w:trPr>
          <w:jc w:val="center"/>
        </w:trPr>
        <w:tc>
          <w:tcPr>
            <w:tcW w:w="42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DD6F2A" w14:textId="5BFEF908" w:rsidR="00DF46CD" w:rsidRPr="00ED7CE0" w:rsidRDefault="001712B7" w:rsidP="00583F54">
            <w:pPr>
              <w:jc w:val="center"/>
              <w:rPr>
                <w:color w:val="000000"/>
                <w:lang w:val="sr-Cyrl-RS"/>
              </w:rPr>
            </w:pPr>
            <w:r>
              <w:rPr>
                <w:color w:val="000000"/>
                <w:lang w:val="sr-Cyrl-RS"/>
              </w:rPr>
              <w:t>2</w:t>
            </w:r>
          </w:p>
        </w:tc>
        <w:tc>
          <w:tcPr>
            <w:tcW w:w="831" w:type="pct"/>
            <w:tcBorders>
              <w:top w:val="single" w:sz="4" w:space="0" w:color="000000"/>
              <w:left w:val="single" w:sz="4" w:space="0" w:color="000000"/>
              <w:bottom w:val="single" w:sz="4" w:space="0" w:color="000000"/>
            </w:tcBorders>
            <w:tcMar>
              <w:top w:w="0" w:type="dxa"/>
              <w:left w:w="108" w:type="dxa"/>
              <w:bottom w:w="0" w:type="dxa"/>
              <w:right w:w="108" w:type="dxa"/>
            </w:tcMar>
          </w:tcPr>
          <w:p w14:paraId="18FE6D89" w14:textId="77777777" w:rsidR="00DF46CD" w:rsidRPr="00ED7CE0" w:rsidRDefault="006848D7" w:rsidP="001935F1">
            <w:pPr>
              <w:jc w:val="center"/>
              <w:rPr>
                <w:color w:val="000000"/>
                <w:lang w:val="sr-Cyrl-RS"/>
              </w:rPr>
            </w:pPr>
            <w:r w:rsidRPr="00ED7CE0">
              <w:rPr>
                <w:color w:val="000000"/>
                <w:lang w:val="sr-Cyrl-RS"/>
              </w:rPr>
              <w:t>Грађевински објекти</w:t>
            </w:r>
          </w:p>
        </w:tc>
        <w:tc>
          <w:tcPr>
            <w:tcW w:w="89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BCDAFC" w14:textId="77777777" w:rsidR="00DF46CD" w:rsidRPr="00ED7CE0" w:rsidRDefault="006848D7" w:rsidP="00583F54">
            <w:pPr>
              <w:jc w:val="center"/>
              <w:rPr>
                <w:lang w:val="sr-Cyrl-RS"/>
              </w:rPr>
            </w:pPr>
            <w:r w:rsidRPr="00ED7CE0">
              <w:rPr>
                <w:color w:val="000000"/>
                <w:lang w:val="sr-Cyrl-RS"/>
              </w:rPr>
              <w:t>1.352.800</w:t>
            </w:r>
          </w:p>
        </w:tc>
        <w:tc>
          <w:tcPr>
            <w:tcW w:w="9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F29FAEC" w14:textId="77777777" w:rsidR="00DF46CD" w:rsidRPr="00ED7CE0" w:rsidRDefault="006848D7" w:rsidP="00583F54">
            <w:pPr>
              <w:jc w:val="center"/>
              <w:rPr>
                <w:lang w:val="sr-Cyrl-RS"/>
              </w:rPr>
            </w:pPr>
            <w:r w:rsidRPr="00ED7CE0">
              <w:rPr>
                <w:color w:val="000000"/>
                <w:lang w:val="sr-Cyrl-RS"/>
              </w:rPr>
              <w:t>1.150.000</w:t>
            </w:r>
          </w:p>
        </w:tc>
        <w:tc>
          <w:tcPr>
            <w:tcW w:w="87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88BEF7F" w14:textId="77777777" w:rsidR="00DF46CD" w:rsidRPr="00ED7CE0" w:rsidRDefault="006848D7" w:rsidP="00583F54">
            <w:pPr>
              <w:jc w:val="center"/>
              <w:rPr>
                <w:lang w:val="sr-Cyrl-RS"/>
              </w:rPr>
            </w:pPr>
            <w:r w:rsidRPr="00ED7CE0">
              <w:rPr>
                <w:color w:val="000000"/>
                <w:lang w:val="sr-Cyrl-RS"/>
              </w:rPr>
              <w:t>873.000</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6FCB15" w14:textId="77777777" w:rsidR="00DF46CD" w:rsidRPr="00ED7CE0" w:rsidRDefault="006848D7" w:rsidP="00583F54">
            <w:pPr>
              <w:jc w:val="center"/>
              <w:rPr>
                <w:lang w:val="sr-Cyrl-RS"/>
              </w:rPr>
            </w:pPr>
            <w:r w:rsidRPr="00ED7CE0">
              <w:rPr>
                <w:lang w:val="sr-Cyrl-RS"/>
              </w:rPr>
              <w:t>1.200.000</w:t>
            </w:r>
          </w:p>
        </w:tc>
      </w:tr>
      <w:tr w:rsidR="00DF46CD" w:rsidRPr="00ED7CE0" w14:paraId="1FB09EAE" w14:textId="77777777" w:rsidTr="001712B7">
        <w:trPr>
          <w:jc w:val="center"/>
        </w:trPr>
        <w:tc>
          <w:tcPr>
            <w:tcW w:w="420" w:type="pct"/>
            <w:tcBorders>
              <w:top w:val="single" w:sz="4" w:space="0" w:color="000000"/>
              <w:left w:val="single" w:sz="4" w:space="0" w:color="000000"/>
              <w:bottom w:val="single" w:sz="4" w:space="0" w:color="000000"/>
            </w:tcBorders>
            <w:tcMar>
              <w:top w:w="0" w:type="dxa"/>
              <w:left w:w="108" w:type="dxa"/>
              <w:bottom w:w="0" w:type="dxa"/>
              <w:right w:w="108" w:type="dxa"/>
            </w:tcMar>
          </w:tcPr>
          <w:p w14:paraId="64D5FCA6" w14:textId="77777777" w:rsidR="00DF46CD" w:rsidRPr="00ED7CE0" w:rsidRDefault="00DF46CD" w:rsidP="001935F1">
            <w:pPr>
              <w:jc w:val="center"/>
              <w:rPr>
                <w:color w:val="000000"/>
                <w:lang w:val="sr-Cyrl-RS"/>
              </w:rPr>
            </w:pPr>
          </w:p>
        </w:tc>
        <w:tc>
          <w:tcPr>
            <w:tcW w:w="831" w:type="pct"/>
            <w:tcBorders>
              <w:top w:val="single" w:sz="4" w:space="0" w:color="000000"/>
              <w:left w:val="single" w:sz="4" w:space="0" w:color="000000"/>
              <w:bottom w:val="single" w:sz="4" w:space="0" w:color="000000"/>
            </w:tcBorders>
            <w:tcMar>
              <w:top w:w="0" w:type="dxa"/>
              <w:left w:w="108" w:type="dxa"/>
              <w:bottom w:w="0" w:type="dxa"/>
              <w:right w:w="108" w:type="dxa"/>
            </w:tcMar>
          </w:tcPr>
          <w:p w14:paraId="004A543C" w14:textId="77777777" w:rsidR="00DF46CD" w:rsidRPr="00ED7CE0" w:rsidRDefault="006848D7" w:rsidP="001935F1">
            <w:pPr>
              <w:jc w:val="center"/>
              <w:rPr>
                <w:color w:val="000000"/>
                <w:lang w:val="sr-Cyrl-RS"/>
              </w:rPr>
            </w:pPr>
            <w:r w:rsidRPr="00ED7CE0">
              <w:rPr>
                <w:color w:val="000000"/>
                <w:lang w:val="sr-Cyrl-RS"/>
              </w:rPr>
              <w:t>Укупно:</w:t>
            </w:r>
          </w:p>
        </w:tc>
        <w:tc>
          <w:tcPr>
            <w:tcW w:w="892" w:type="pct"/>
            <w:tcBorders>
              <w:top w:val="single" w:sz="4" w:space="0" w:color="000000"/>
              <w:left w:val="single" w:sz="4" w:space="0" w:color="000000"/>
              <w:bottom w:val="single" w:sz="4" w:space="0" w:color="000000"/>
            </w:tcBorders>
            <w:tcMar>
              <w:top w:w="0" w:type="dxa"/>
              <w:left w:w="108" w:type="dxa"/>
              <w:bottom w:w="0" w:type="dxa"/>
              <w:right w:w="108" w:type="dxa"/>
            </w:tcMar>
          </w:tcPr>
          <w:p w14:paraId="3E8E32CD" w14:textId="77777777" w:rsidR="00DF46CD" w:rsidRPr="00ED7CE0" w:rsidRDefault="006848D7" w:rsidP="001935F1">
            <w:pPr>
              <w:jc w:val="center"/>
              <w:rPr>
                <w:lang w:val="sr-Cyrl-RS"/>
              </w:rPr>
            </w:pPr>
            <w:r w:rsidRPr="00ED7CE0">
              <w:rPr>
                <w:color w:val="000000"/>
                <w:lang w:val="sr-Cyrl-RS"/>
              </w:rPr>
              <w:t>1.398.542</w:t>
            </w:r>
          </w:p>
        </w:tc>
        <w:tc>
          <w:tcPr>
            <w:tcW w:w="910" w:type="pct"/>
            <w:tcBorders>
              <w:top w:val="single" w:sz="4" w:space="0" w:color="000000"/>
              <w:left w:val="single" w:sz="4" w:space="0" w:color="000000"/>
              <w:bottom w:val="single" w:sz="4" w:space="0" w:color="000000"/>
            </w:tcBorders>
            <w:tcMar>
              <w:top w:w="0" w:type="dxa"/>
              <w:left w:w="108" w:type="dxa"/>
              <w:bottom w:w="0" w:type="dxa"/>
              <w:right w:w="108" w:type="dxa"/>
            </w:tcMar>
          </w:tcPr>
          <w:p w14:paraId="703FB45E" w14:textId="77777777" w:rsidR="00DF46CD" w:rsidRPr="00ED7CE0" w:rsidRDefault="006848D7" w:rsidP="001935F1">
            <w:pPr>
              <w:jc w:val="center"/>
              <w:rPr>
                <w:lang w:val="sr-Cyrl-RS"/>
              </w:rPr>
            </w:pPr>
            <w:r w:rsidRPr="00ED7CE0">
              <w:rPr>
                <w:color w:val="000000"/>
                <w:lang w:val="sr-Cyrl-RS"/>
              </w:rPr>
              <w:t>5.830.000</w:t>
            </w:r>
          </w:p>
        </w:tc>
        <w:tc>
          <w:tcPr>
            <w:tcW w:w="879" w:type="pct"/>
            <w:tcBorders>
              <w:top w:val="single" w:sz="4" w:space="0" w:color="000000"/>
              <w:left w:val="single" w:sz="4" w:space="0" w:color="000000"/>
              <w:bottom w:val="single" w:sz="4" w:space="0" w:color="000000"/>
            </w:tcBorders>
            <w:tcMar>
              <w:top w:w="0" w:type="dxa"/>
              <w:left w:w="108" w:type="dxa"/>
              <w:bottom w:w="0" w:type="dxa"/>
              <w:right w:w="108" w:type="dxa"/>
            </w:tcMar>
          </w:tcPr>
          <w:p w14:paraId="56F776D4" w14:textId="77777777" w:rsidR="00DF46CD" w:rsidRPr="00ED7CE0" w:rsidRDefault="006848D7" w:rsidP="001935F1">
            <w:pPr>
              <w:jc w:val="center"/>
              <w:rPr>
                <w:lang w:val="sr-Cyrl-RS"/>
              </w:rPr>
            </w:pPr>
            <w:r w:rsidRPr="00ED7CE0">
              <w:rPr>
                <w:color w:val="000000"/>
                <w:lang w:val="sr-Cyrl-RS"/>
              </w:rPr>
              <w:t>983.000</w:t>
            </w:r>
          </w:p>
        </w:tc>
        <w:tc>
          <w:tcPr>
            <w:tcW w:w="10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68671" w14:textId="77777777" w:rsidR="00DF46CD" w:rsidRPr="00ED7CE0" w:rsidRDefault="006848D7" w:rsidP="001935F1">
            <w:pPr>
              <w:jc w:val="center"/>
              <w:rPr>
                <w:lang w:val="sr-Cyrl-RS"/>
              </w:rPr>
            </w:pPr>
            <w:r w:rsidRPr="00ED7CE0">
              <w:rPr>
                <w:shd w:val="clear" w:color="auto" w:fill="FFFFFF"/>
                <w:lang w:val="sr-Cyrl-RS"/>
              </w:rPr>
              <w:t>5.680.000</w:t>
            </w:r>
          </w:p>
        </w:tc>
      </w:tr>
    </w:tbl>
    <w:p w14:paraId="63579D92" w14:textId="27A52E75" w:rsidR="00DF46CD" w:rsidRPr="00ED7CE0" w:rsidRDefault="00583F54">
      <w:pPr>
        <w:rPr>
          <w:lang w:val="sr-Cyrl-RS"/>
        </w:rPr>
      </w:pPr>
      <w:r>
        <w:rPr>
          <w:b/>
          <w:color w:val="000000"/>
          <w:sz w:val="26"/>
          <w:szCs w:val="26"/>
          <w:lang w:val="sr-Cyrl-RS"/>
        </w:rPr>
        <w:t xml:space="preserve">              </w:t>
      </w:r>
      <w:r w:rsidR="006848D7" w:rsidRPr="00ED7CE0">
        <w:rPr>
          <w:b/>
          <w:color w:val="000000"/>
          <w:sz w:val="26"/>
          <w:szCs w:val="26"/>
          <w:lang w:val="sr-Cyrl-RS"/>
        </w:rPr>
        <w:t xml:space="preserve"> </w:t>
      </w:r>
      <w:r>
        <w:rPr>
          <w:b/>
          <w:color w:val="000000"/>
          <w:sz w:val="26"/>
          <w:szCs w:val="26"/>
          <w:lang w:val="sr-Cyrl-RS"/>
        </w:rPr>
        <w:t xml:space="preserve">                                                                                                                                                                                                                                                          </w:t>
      </w:r>
      <w:r w:rsidR="006848D7" w:rsidRPr="00ED7CE0">
        <w:rPr>
          <w:b/>
          <w:color w:val="000000"/>
          <w:sz w:val="26"/>
          <w:szCs w:val="26"/>
          <w:lang w:val="sr-Cyrl-RS"/>
        </w:rPr>
        <w:t xml:space="preserve">Извори финансирања                          </w:t>
      </w:r>
      <w:r>
        <w:rPr>
          <w:b/>
          <w:color w:val="000000"/>
          <w:sz w:val="26"/>
          <w:szCs w:val="26"/>
          <w:lang w:val="sr-Cyrl-RS"/>
        </w:rPr>
        <w:t xml:space="preserve">   </w:t>
      </w:r>
      <w:r w:rsidR="006848D7" w:rsidRPr="00ED7CE0">
        <w:rPr>
          <w:b/>
          <w:color w:val="000000"/>
          <w:sz w:val="26"/>
          <w:szCs w:val="26"/>
          <w:lang w:val="sr-Cyrl-RS"/>
        </w:rPr>
        <w:t xml:space="preserve">                                              </w:t>
      </w:r>
      <w:r>
        <w:rPr>
          <w:b/>
          <w:color w:val="000000"/>
          <w:sz w:val="26"/>
          <w:szCs w:val="26"/>
          <w:lang w:val="sr-Cyrl-RS"/>
        </w:rPr>
        <w:t xml:space="preserve">              </w:t>
      </w:r>
      <w:r w:rsidR="006848D7" w:rsidRPr="00ED7CE0">
        <w:rPr>
          <w:color w:val="000000"/>
          <w:sz w:val="26"/>
          <w:szCs w:val="26"/>
          <w:lang w:val="sr-Cyrl-RS"/>
        </w:rPr>
        <w:t>у</w:t>
      </w:r>
      <w:r>
        <w:rPr>
          <w:color w:val="000000"/>
          <w:sz w:val="26"/>
          <w:szCs w:val="26"/>
          <w:lang w:val="sr-Cyrl-RS"/>
        </w:rPr>
        <w:t xml:space="preserve"> </w:t>
      </w:r>
      <w:r w:rsidR="006848D7" w:rsidRPr="00ED7CE0">
        <w:rPr>
          <w:color w:val="000000"/>
          <w:sz w:val="26"/>
          <w:szCs w:val="26"/>
          <w:lang w:val="sr-Cyrl-RS"/>
        </w:rPr>
        <w:t>динарима</w:t>
      </w:r>
    </w:p>
    <w:tbl>
      <w:tblPr>
        <w:tblW w:w="0" w:type="auto"/>
        <w:jc w:val="center"/>
        <w:tblLayout w:type="fixed"/>
        <w:tblCellMar>
          <w:left w:w="10" w:type="dxa"/>
          <w:right w:w="10" w:type="dxa"/>
        </w:tblCellMar>
        <w:tblLook w:val="04A0" w:firstRow="1" w:lastRow="0" w:firstColumn="1" w:lastColumn="0" w:noHBand="0" w:noVBand="1"/>
      </w:tblPr>
      <w:tblGrid>
        <w:gridCol w:w="846"/>
        <w:gridCol w:w="2515"/>
        <w:gridCol w:w="1812"/>
        <w:gridCol w:w="1321"/>
        <w:gridCol w:w="1805"/>
        <w:gridCol w:w="1321"/>
      </w:tblGrid>
      <w:tr w:rsidR="00DF46CD" w:rsidRPr="00ED7CE0" w14:paraId="0DA0BDFD"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44DD81" w14:textId="77777777" w:rsidR="00DF46CD" w:rsidRPr="00ED7CE0" w:rsidRDefault="006848D7">
            <w:pPr>
              <w:jc w:val="center"/>
              <w:rPr>
                <w:color w:val="000000"/>
                <w:lang w:val="sr-Cyrl-RS"/>
              </w:rPr>
            </w:pPr>
            <w:r w:rsidRPr="00ED7CE0">
              <w:rPr>
                <w:color w:val="000000"/>
                <w:lang w:val="sr-Cyrl-RS"/>
              </w:rPr>
              <w:t>Редни број</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F2742E" w14:textId="77777777" w:rsidR="00DF46CD" w:rsidRPr="00ED7CE0" w:rsidRDefault="006848D7">
            <w:pPr>
              <w:jc w:val="center"/>
              <w:rPr>
                <w:color w:val="000000"/>
                <w:lang w:val="sr-Cyrl-RS"/>
              </w:rPr>
            </w:pPr>
            <w:r w:rsidRPr="00ED7CE0">
              <w:rPr>
                <w:color w:val="000000"/>
                <w:lang w:val="sr-Cyrl-RS"/>
              </w:rPr>
              <w:t>Извори</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75FEC24" w14:textId="77777777" w:rsidR="00DF46CD" w:rsidRPr="00ED7CE0" w:rsidRDefault="006848D7">
            <w:pPr>
              <w:jc w:val="center"/>
              <w:rPr>
                <w:lang w:val="sr-Cyrl-RS"/>
              </w:rPr>
            </w:pPr>
            <w:r w:rsidRPr="00ED7CE0">
              <w:rPr>
                <w:color w:val="000000"/>
                <w:lang w:val="sr-Cyrl-RS"/>
              </w:rPr>
              <w:t>Остварено 2020.</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5F2FC6A" w14:textId="77777777" w:rsidR="00DF46CD" w:rsidRPr="00ED7CE0" w:rsidRDefault="006848D7">
            <w:pPr>
              <w:jc w:val="center"/>
              <w:rPr>
                <w:lang w:val="sr-Cyrl-RS"/>
              </w:rPr>
            </w:pPr>
            <w:r w:rsidRPr="00ED7CE0">
              <w:rPr>
                <w:color w:val="000000"/>
                <w:lang w:val="sr-Cyrl-RS"/>
              </w:rPr>
              <w:t>План 2021.</w:t>
            </w: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CA5876" w14:textId="77777777" w:rsidR="00DF46CD" w:rsidRPr="00ED7CE0" w:rsidRDefault="006848D7">
            <w:pPr>
              <w:jc w:val="center"/>
              <w:rPr>
                <w:lang w:val="sr-Cyrl-RS"/>
              </w:rPr>
            </w:pPr>
            <w:r w:rsidRPr="00ED7CE0">
              <w:rPr>
                <w:color w:val="000000"/>
                <w:lang w:val="sr-Cyrl-RS"/>
              </w:rPr>
              <w:t>Извршење 2021.</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05459" w14:textId="77777777" w:rsidR="00DF46CD" w:rsidRPr="00ED7CE0" w:rsidRDefault="006848D7">
            <w:pPr>
              <w:jc w:val="center"/>
              <w:rPr>
                <w:lang w:val="sr-Cyrl-RS"/>
              </w:rPr>
            </w:pPr>
            <w:r w:rsidRPr="00ED7CE0">
              <w:rPr>
                <w:color w:val="000000"/>
                <w:lang w:val="sr-Cyrl-RS"/>
              </w:rPr>
              <w:t>План 2022.</w:t>
            </w:r>
          </w:p>
        </w:tc>
      </w:tr>
      <w:tr w:rsidR="00DF46CD" w:rsidRPr="00ED7CE0" w14:paraId="1ABE05F2"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A55CB6" w14:textId="77777777" w:rsidR="00DF46CD" w:rsidRPr="00ED7CE0" w:rsidRDefault="006848D7" w:rsidP="001712B7">
            <w:pPr>
              <w:jc w:val="center"/>
              <w:rPr>
                <w:color w:val="000000"/>
                <w:lang w:val="sr-Cyrl-RS"/>
              </w:rPr>
            </w:pPr>
            <w:r w:rsidRPr="00ED7CE0">
              <w:rPr>
                <w:color w:val="000000"/>
                <w:lang w:val="sr-Cyrl-RS"/>
              </w:rPr>
              <w:t>1</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64E2AF18" w14:textId="77777777" w:rsidR="00DF46CD" w:rsidRPr="00ED7CE0" w:rsidRDefault="006848D7">
            <w:pPr>
              <w:jc w:val="center"/>
              <w:rPr>
                <w:color w:val="000000"/>
                <w:lang w:val="sr-Cyrl-RS"/>
              </w:rPr>
            </w:pPr>
            <w:r w:rsidRPr="00ED7CE0">
              <w:rPr>
                <w:color w:val="000000"/>
                <w:lang w:val="sr-Cyrl-RS"/>
              </w:rPr>
              <w:t>2</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67642B05" w14:textId="77777777" w:rsidR="00DF46CD" w:rsidRPr="00ED7CE0" w:rsidRDefault="006848D7">
            <w:pPr>
              <w:jc w:val="center"/>
              <w:rPr>
                <w:color w:val="000000"/>
                <w:lang w:val="sr-Cyrl-RS"/>
              </w:rPr>
            </w:pPr>
            <w:r w:rsidRPr="00ED7CE0">
              <w:rPr>
                <w:color w:val="000000"/>
                <w:lang w:val="sr-Cyrl-RS"/>
              </w:rPr>
              <w:t>3</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08D34FF6" w14:textId="77777777" w:rsidR="00DF46CD" w:rsidRPr="00ED7CE0" w:rsidRDefault="006848D7">
            <w:pPr>
              <w:jc w:val="center"/>
              <w:rPr>
                <w:color w:val="000000"/>
                <w:lang w:val="sr-Cyrl-RS"/>
              </w:rPr>
            </w:pPr>
            <w:r w:rsidRPr="00ED7CE0">
              <w:rPr>
                <w:color w:val="000000"/>
                <w:lang w:val="sr-Cyrl-RS"/>
              </w:rPr>
              <w:t>4</w:t>
            </w: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2DAF4E7C" w14:textId="77777777" w:rsidR="00DF46CD" w:rsidRPr="00ED7CE0" w:rsidRDefault="006848D7">
            <w:pPr>
              <w:jc w:val="center"/>
              <w:rPr>
                <w:color w:val="000000"/>
                <w:lang w:val="sr-Cyrl-RS"/>
              </w:rPr>
            </w:pPr>
            <w:r w:rsidRPr="00ED7CE0">
              <w:rPr>
                <w:color w:val="000000"/>
                <w:lang w:val="sr-Cyrl-RS"/>
              </w:rPr>
              <w:t>5</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2B4C7" w14:textId="77777777" w:rsidR="00DF46CD" w:rsidRPr="00ED7CE0" w:rsidRDefault="006848D7">
            <w:pPr>
              <w:jc w:val="center"/>
              <w:rPr>
                <w:color w:val="000000"/>
                <w:lang w:val="sr-Cyrl-RS"/>
              </w:rPr>
            </w:pPr>
            <w:r w:rsidRPr="00ED7CE0">
              <w:rPr>
                <w:color w:val="000000"/>
                <w:lang w:val="sr-Cyrl-RS"/>
              </w:rPr>
              <w:t>6</w:t>
            </w:r>
          </w:p>
        </w:tc>
      </w:tr>
      <w:tr w:rsidR="00DF46CD" w:rsidRPr="00ED7CE0" w14:paraId="43748A8B"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F6CB9E" w14:textId="77777777" w:rsidR="00DF46CD" w:rsidRPr="00ED7CE0" w:rsidRDefault="006848D7" w:rsidP="001712B7">
            <w:pPr>
              <w:jc w:val="center"/>
              <w:rPr>
                <w:color w:val="000000"/>
                <w:lang w:val="sr-Cyrl-RS"/>
              </w:rPr>
            </w:pPr>
            <w:r w:rsidRPr="00ED7CE0">
              <w:rPr>
                <w:color w:val="000000"/>
                <w:lang w:val="sr-Cyrl-RS"/>
              </w:rPr>
              <w:t>1</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44EE1070" w14:textId="77777777" w:rsidR="00DF46CD" w:rsidRPr="00ED7CE0" w:rsidRDefault="006848D7" w:rsidP="001712B7">
            <w:pPr>
              <w:jc w:val="center"/>
              <w:rPr>
                <w:color w:val="000000"/>
                <w:lang w:val="sr-Cyrl-RS"/>
              </w:rPr>
            </w:pPr>
            <w:r w:rsidRPr="00ED7CE0">
              <w:rPr>
                <w:color w:val="000000"/>
                <w:lang w:val="sr-Cyrl-RS"/>
              </w:rPr>
              <w:t>Сопствена средства</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7BF980AF" w14:textId="77777777" w:rsidR="00DF46CD" w:rsidRPr="00ED7CE0" w:rsidRDefault="006848D7" w:rsidP="001712B7">
            <w:pPr>
              <w:jc w:val="center"/>
              <w:rPr>
                <w:lang w:val="sr-Cyrl-RS"/>
              </w:rPr>
            </w:pPr>
            <w:r w:rsidRPr="00ED7CE0">
              <w:rPr>
                <w:color w:val="000000"/>
                <w:lang w:val="sr-Cyrl-RS"/>
              </w:rPr>
              <w:t>1.398.542</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2DCABE46" w14:textId="77777777" w:rsidR="00DF46CD" w:rsidRPr="00ED7CE0" w:rsidRDefault="006848D7" w:rsidP="001712B7">
            <w:pPr>
              <w:jc w:val="center"/>
              <w:rPr>
                <w:lang w:val="sr-Cyrl-RS"/>
              </w:rPr>
            </w:pPr>
            <w:r w:rsidRPr="00ED7CE0">
              <w:rPr>
                <w:color w:val="000000"/>
                <w:lang w:val="sr-Cyrl-RS"/>
              </w:rPr>
              <w:t>5.830.000</w:t>
            </w: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55F25147" w14:textId="77777777" w:rsidR="00DF46CD" w:rsidRPr="00ED7CE0" w:rsidRDefault="006848D7" w:rsidP="001712B7">
            <w:pPr>
              <w:jc w:val="center"/>
              <w:rPr>
                <w:lang w:val="sr-Cyrl-RS"/>
              </w:rPr>
            </w:pPr>
            <w:r w:rsidRPr="00ED7CE0">
              <w:rPr>
                <w:color w:val="000000"/>
                <w:lang w:val="sr-Cyrl-RS"/>
              </w:rPr>
              <w:t>983.000</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5066E" w14:textId="77777777" w:rsidR="00DF46CD" w:rsidRPr="00ED7CE0" w:rsidRDefault="006848D7" w:rsidP="001712B7">
            <w:pPr>
              <w:jc w:val="center"/>
              <w:rPr>
                <w:lang w:val="sr-Cyrl-RS"/>
              </w:rPr>
            </w:pPr>
            <w:r w:rsidRPr="00ED7CE0">
              <w:rPr>
                <w:lang w:val="sr-Cyrl-RS"/>
              </w:rPr>
              <w:t>5.680.000</w:t>
            </w:r>
          </w:p>
        </w:tc>
      </w:tr>
      <w:tr w:rsidR="00DF46CD" w:rsidRPr="00ED7CE0" w14:paraId="7CC6BA2A"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68F3D581" w14:textId="77777777" w:rsidR="00DF46CD" w:rsidRPr="00ED7CE0" w:rsidRDefault="006848D7" w:rsidP="001712B7">
            <w:pPr>
              <w:jc w:val="center"/>
              <w:rPr>
                <w:color w:val="000000"/>
                <w:lang w:val="sr-Cyrl-RS"/>
              </w:rPr>
            </w:pPr>
            <w:r w:rsidRPr="00ED7CE0">
              <w:rPr>
                <w:color w:val="000000"/>
                <w:lang w:val="sr-Cyrl-RS"/>
              </w:rPr>
              <w:t>2</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6D529BFD" w14:textId="77777777" w:rsidR="00DF46CD" w:rsidRPr="00ED7CE0" w:rsidRDefault="006848D7" w:rsidP="001712B7">
            <w:pPr>
              <w:jc w:val="center"/>
              <w:rPr>
                <w:color w:val="000000"/>
                <w:lang w:val="sr-Cyrl-RS"/>
              </w:rPr>
            </w:pPr>
            <w:r w:rsidRPr="00ED7CE0">
              <w:rPr>
                <w:color w:val="000000"/>
                <w:lang w:val="sr-Cyrl-RS"/>
              </w:rPr>
              <w:t>Буџет града</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153728DB"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00271B6D" w14:textId="77777777" w:rsidR="00DF46CD" w:rsidRPr="00ED7CE0" w:rsidRDefault="00DF46CD" w:rsidP="001712B7">
            <w:pPr>
              <w:jc w:val="center"/>
              <w:rPr>
                <w:color w:val="000000"/>
                <w:lang w:val="sr-Cyrl-RS"/>
              </w:rPr>
            </w:pP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7753CB1C"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A3D8F2" w14:textId="77777777" w:rsidR="00DF46CD" w:rsidRPr="00ED7CE0" w:rsidRDefault="00DF46CD" w:rsidP="001712B7">
            <w:pPr>
              <w:jc w:val="center"/>
              <w:rPr>
                <w:color w:val="000000"/>
                <w:lang w:val="sr-Cyrl-RS"/>
              </w:rPr>
            </w:pPr>
          </w:p>
        </w:tc>
      </w:tr>
      <w:tr w:rsidR="00DF46CD" w:rsidRPr="00ED7CE0" w14:paraId="2E54253D"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6EE0DFEE" w14:textId="77777777" w:rsidR="00DF46CD" w:rsidRPr="00ED7CE0" w:rsidRDefault="006848D7" w:rsidP="001712B7">
            <w:pPr>
              <w:jc w:val="center"/>
              <w:rPr>
                <w:color w:val="000000"/>
                <w:lang w:val="sr-Cyrl-RS"/>
              </w:rPr>
            </w:pPr>
            <w:r w:rsidRPr="00ED7CE0">
              <w:rPr>
                <w:color w:val="000000"/>
                <w:lang w:val="sr-Cyrl-RS"/>
              </w:rPr>
              <w:t>3</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43FBA545" w14:textId="77777777" w:rsidR="00DF46CD" w:rsidRPr="00ED7CE0" w:rsidRDefault="006848D7" w:rsidP="001712B7">
            <w:pPr>
              <w:jc w:val="center"/>
              <w:rPr>
                <w:color w:val="000000"/>
                <w:lang w:val="sr-Cyrl-RS"/>
              </w:rPr>
            </w:pPr>
            <w:r w:rsidRPr="00ED7CE0">
              <w:rPr>
                <w:color w:val="000000"/>
                <w:lang w:val="sr-Cyrl-RS"/>
              </w:rPr>
              <w:t>Банкарски кредит</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280032FE"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2AB0F578" w14:textId="77777777" w:rsidR="00DF46CD" w:rsidRPr="00ED7CE0" w:rsidRDefault="00DF46CD" w:rsidP="001712B7">
            <w:pPr>
              <w:jc w:val="center"/>
              <w:rPr>
                <w:color w:val="000000"/>
                <w:lang w:val="sr-Cyrl-RS"/>
              </w:rPr>
            </w:pP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61C5C319"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DA935C" w14:textId="77777777" w:rsidR="00DF46CD" w:rsidRPr="00ED7CE0" w:rsidRDefault="00DF46CD" w:rsidP="001712B7">
            <w:pPr>
              <w:jc w:val="center"/>
              <w:rPr>
                <w:color w:val="000000"/>
                <w:lang w:val="sr-Cyrl-RS"/>
              </w:rPr>
            </w:pPr>
          </w:p>
        </w:tc>
      </w:tr>
      <w:tr w:rsidR="00DF46CD" w:rsidRPr="00ED7CE0" w14:paraId="08E14D1E"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6D254F87" w14:textId="77777777" w:rsidR="00DF46CD" w:rsidRPr="00ED7CE0" w:rsidRDefault="006848D7" w:rsidP="001712B7">
            <w:pPr>
              <w:jc w:val="center"/>
              <w:rPr>
                <w:color w:val="000000"/>
                <w:lang w:val="sr-Cyrl-RS"/>
              </w:rPr>
            </w:pPr>
            <w:r w:rsidRPr="00ED7CE0">
              <w:rPr>
                <w:color w:val="000000"/>
                <w:lang w:val="sr-Cyrl-RS"/>
              </w:rPr>
              <w:t>4</w:t>
            </w: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4B68DAFD" w14:textId="77777777" w:rsidR="00DF46CD" w:rsidRPr="00ED7CE0" w:rsidRDefault="006848D7" w:rsidP="001712B7">
            <w:pPr>
              <w:jc w:val="center"/>
              <w:rPr>
                <w:color w:val="000000"/>
                <w:lang w:val="sr-Cyrl-RS"/>
              </w:rPr>
            </w:pPr>
            <w:r w:rsidRPr="00ED7CE0">
              <w:rPr>
                <w:color w:val="000000"/>
                <w:lang w:val="sr-Cyrl-RS"/>
              </w:rPr>
              <w:t>Донације</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10A5F9F3"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4A72912E" w14:textId="77777777" w:rsidR="00DF46CD" w:rsidRPr="00ED7CE0" w:rsidRDefault="00DF46CD" w:rsidP="001712B7">
            <w:pPr>
              <w:jc w:val="center"/>
              <w:rPr>
                <w:color w:val="000000"/>
                <w:lang w:val="sr-Cyrl-RS"/>
              </w:rPr>
            </w:pP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28386A81" w14:textId="77777777" w:rsidR="00DF46CD" w:rsidRPr="00ED7CE0" w:rsidRDefault="00DF46CD" w:rsidP="001712B7">
            <w:pPr>
              <w:jc w:val="center"/>
              <w:rPr>
                <w:color w:val="000000"/>
                <w:lang w:val="sr-Cyrl-RS"/>
              </w:rPr>
            </w:pP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93B5" w14:textId="77777777" w:rsidR="00DF46CD" w:rsidRPr="00ED7CE0" w:rsidRDefault="00DF46CD" w:rsidP="001712B7">
            <w:pPr>
              <w:jc w:val="center"/>
              <w:rPr>
                <w:color w:val="000000"/>
                <w:lang w:val="sr-Cyrl-RS"/>
              </w:rPr>
            </w:pPr>
          </w:p>
        </w:tc>
      </w:tr>
      <w:tr w:rsidR="00DF46CD" w:rsidRPr="00ED7CE0" w14:paraId="7799ABA0" w14:textId="77777777" w:rsidTr="001712B7">
        <w:trPr>
          <w:jc w:val="center"/>
        </w:trPr>
        <w:tc>
          <w:tcPr>
            <w:tcW w:w="846" w:type="dxa"/>
            <w:tcBorders>
              <w:top w:val="single" w:sz="4" w:space="0" w:color="000000"/>
              <w:left w:val="single" w:sz="4" w:space="0" w:color="000000"/>
              <w:bottom w:val="single" w:sz="4" w:space="0" w:color="000000"/>
            </w:tcBorders>
            <w:tcMar>
              <w:top w:w="0" w:type="dxa"/>
              <w:left w:w="108" w:type="dxa"/>
              <w:bottom w:w="0" w:type="dxa"/>
              <w:right w:w="108" w:type="dxa"/>
            </w:tcMar>
          </w:tcPr>
          <w:p w14:paraId="46581A84" w14:textId="77777777" w:rsidR="00DF46CD" w:rsidRPr="00ED7CE0" w:rsidRDefault="00DF46CD" w:rsidP="001712B7">
            <w:pPr>
              <w:jc w:val="center"/>
              <w:rPr>
                <w:color w:val="000000"/>
                <w:lang w:val="sr-Cyrl-RS"/>
              </w:rPr>
            </w:pPr>
          </w:p>
        </w:tc>
        <w:tc>
          <w:tcPr>
            <w:tcW w:w="2515" w:type="dxa"/>
            <w:tcBorders>
              <w:top w:val="single" w:sz="4" w:space="0" w:color="000000"/>
              <w:left w:val="single" w:sz="4" w:space="0" w:color="000000"/>
              <w:bottom w:val="single" w:sz="4" w:space="0" w:color="000000"/>
            </w:tcBorders>
            <w:tcMar>
              <w:top w:w="0" w:type="dxa"/>
              <w:left w:w="108" w:type="dxa"/>
              <w:bottom w:w="0" w:type="dxa"/>
              <w:right w:w="108" w:type="dxa"/>
            </w:tcMar>
          </w:tcPr>
          <w:p w14:paraId="3CFE10A5" w14:textId="77777777" w:rsidR="00DF46CD" w:rsidRPr="00ED7CE0" w:rsidRDefault="006848D7" w:rsidP="001712B7">
            <w:pPr>
              <w:jc w:val="center"/>
              <w:rPr>
                <w:color w:val="000000"/>
                <w:lang w:val="sr-Cyrl-RS"/>
              </w:rPr>
            </w:pPr>
            <w:r w:rsidRPr="00ED7CE0">
              <w:rPr>
                <w:color w:val="000000"/>
                <w:lang w:val="sr-Cyrl-RS"/>
              </w:rPr>
              <w:t>Укупно:</w:t>
            </w:r>
          </w:p>
        </w:tc>
        <w:tc>
          <w:tcPr>
            <w:tcW w:w="1812" w:type="dxa"/>
            <w:tcBorders>
              <w:top w:val="single" w:sz="4" w:space="0" w:color="000000"/>
              <w:left w:val="single" w:sz="4" w:space="0" w:color="000000"/>
              <w:bottom w:val="single" w:sz="4" w:space="0" w:color="000000"/>
            </w:tcBorders>
            <w:tcMar>
              <w:top w:w="0" w:type="dxa"/>
              <w:left w:w="108" w:type="dxa"/>
              <w:bottom w:w="0" w:type="dxa"/>
              <w:right w:w="108" w:type="dxa"/>
            </w:tcMar>
          </w:tcPr>
          <w:p w14:paraId="79D169D9" w14:textId="77777777" w:rsidR="00DF46CD" w:rsidRPr="00ED7CE0" w:rsidRDefault="006848D7" w:rsidP="001712B7">
            <w:pPr>
              <w:jc w:val="center"/>
              <w:rPr>
                <w:lang w:val="sr-Cyrl-RS"/>
              </w:rPr>
            </w:pPr>
            <w:r w:rsidRPr="00ED7CE0">
              <w:rPr>
                <w:color w:val="000000"/>
                <w:lang w:val="sr-Cyrl-RS"/>
              </w:rPr>
              <w:t>1.398.542</w:t>
            </w:r>
          </w:p>
        </w:tc>
        <w:tc>
          <w:tcPr>
            <w:tcW w:w="1321" w:type="dxa"/>
            <w:tcBorders>
              <w:top w:val="single" w:sz="4" w:space="0" w:color="000000"/>
              <w:left w:val="single" w:sz="4" w:space="0" w:color="000000"/>
              <w:bottom w:val="single" w:sz="4" w:space="0" w:color="000000"/>
            </w:tcBorders>
            <w:tcMar>
              <w:top w:w="0" w:type="dxa"/>
              <w:left w:w="108" w:type="dxa"/>
              <w:bottom w:w="0" w:type="dxa"/>
              <w:right w:w="108" w:type="dxa"/>
            </w:tcMar>
          </w:tcPr>
          <w:p w14:paraId="71D696DA" w14:textId="77777777" w:rsidR="00DF46CD" w:rsidRPr="00ED7CE0" w:rsidRDefault="006848D7" w:rsidP="001712B7">
            <w:pPr>
              <w:jc w:val="center"/>
              <w:rPr>
                <w:lang w:val="sr-Cyrl-RS"/>
              </w:rPr>
            </w:pPr>
            <w:r w:rsidRPr="00ED7CE0">
              <w:rPr>
                <w:color w:val="000000"/>
                <w:lang w:val="sr-Cyrl-RS"/>
              </w:rPr>
              <w:t>5.830.000</w:t>
            </w:r>
          </w:p>
        </w:tc>
        <w:tc>
          <w:tcPr>
            <w:tcW w:w="1805" w:type="dxa"/>
            <w:tcBorders>
              <w:top w:val="single" w:sz="4" w:space="0" w:color="000000"/>
              <w:left w:val="single" w:sz="4" w:space="0" w:color="000000"/>
              <w:bottom w:val="single" w:sz="4" w:space="0" w:color="000000"/>
            </w:tcBorders>
            <w:tcMar>
              <w:top w:w="0" w:type="dxa"/>
              <w:left w:w="108" w:type="dxa"/>
              <w:bottom w:w="0" w:type="dxa"/>
              <w:right w:w="108" w:type="dxa"/>
            </w:tcMar>
          </w:tcPr>
          <w:p w14:paraId="50660E20" w14:textId="77777777" w:rsidR="00DF46CD" w:rsidRPr="00ED7CE0" w:rsidRDefault="006848D7" w:rsidP="001712B7">
            <w:pPr>
              <w:jc w:val="center"/>
              <w:rPr>
                <w:lang w:val="sr-Cyrl-RS"/>
              </w:rPr>
            </w:pPr>
            <w:r w:rsidRPr="00ED7CE0">
              <w:rPr>
                <w:color w:val="000000"/>
                <w:lang w:val="sr-Cyrl-RS"/>
              </w:rPr>
              <w:t>983.000</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8AEE0" w14:textId="77777777" w:rsidR="00DF46CD" w:rsidRPr="00ED7CE0" w:rsidRDefault="006848D7" w:rsidP="001712B7">
            <w:pPr>
              <w:jc w:val="center"/>
              <w:rPr>
                <w:lang w:val="sr-Cyrl-RS"/>
              </w:rPr>
            </w:pPr>
            <w:r w:rsidRPr="00ED7CE0">
              <w:rPr>
                <w:lang w:val="sr-Cyrl-RS"/>
              </w:rPr>
              <w:t>5.680.000</w:t>
            </w:r>
          </w:p>
        </w:tc>
      </w:tr>
    </w:tbl>
    <w:p w14:paraId="5D5A1AD3" w14:textId="77777777" w:rsidR="00DF46CD" w:rsidRPr="00ED7CE0" w:rsidRDefault="006848D7">
      <w:pPr>
        <w:rPr>
          <w:lang w:val="sr-Cyrl-RS"/>
        </w:rPr>
      </w:pPr>
      <w:r w:rsidRPr="00ED7CE0">
        <w:rPr>
          <w:color w:val="000000"/>
          <w:sz w:val="26"/>
          <w:szCs w:val="26"/>
          <w:lang w:val="sr-Cyrl-RS"/>
        </w:rPr>
        <w:t>Напомена: Вредности су исказане без припадајућег износа ПДВ-а.</w:t>
      </w:r>
      <w:r w:rsidRPr="00ED7CE0">
        <w:rPr>
          <w:color w:val="000000"/>
          <w:sz w:val="26"/>
          <w:szCs w:val="26"/>
          <w:lang w:val="sr-Cyrl-RS"/>
        </w:rPr>
        <w:tab/>
      </w:r>
    </w:p>
    <w:p w14:paraId="64C3FAAD" w14:textId="77777777" w:rsidR="00DF46CD" w:rsidRPr="00ED7CE0" w:rsidRDefault="00DF46CD">
      <w:pPr>
        <w:rPr>
          <w:color w:val="000000"/>
          <w:sz w:val="26"/>
          <w:szCs w:val="26"/>
          <w:lang w:val="sr-Cyrl-RS"/>
        </w:rPr>
      </w:pPr>
    </w:p>
    <w:p w14:paraId="0D320831" w14:textId="06F3F594" w:rsidR="00DF46CD" w:rsidRPr="00272F77" w:rsidRDefault="006848D7" w:rsidP="00272F77">
      <w:pPr>
        <w:ind w:firstLine="709"/>
        <w:jc w:val="both"/>
        <w:rPr>
          <w:lang w:val="sr-Cyrl-RS"/>
        </w:rPr>
      </w:pPr>
      <w:r w:rsidRPr="00ED7CE0">
        <w:rPr>
          <w:color w:val="000000"/>
          <w:sz w:val="26"/>
          <w:szCs w:val="26"/>
          <w:lang w:val="sr-Cyrl-RS"/>
        </w:rPr>
        <w:t>Инвестиције за пословну 2022. годину, које се овим планом и програмом предвиђају, треба да омогуће нормално функционисање и рад ЈКП ”Хигијена Зајечар”   тј. да у максималном обиму и динамици предузеће обавља комуналне делатности које су му поверене од стране оснивача. Основни правац развоја предузећа подразумева инвестирање  које се уклапа у принцип одрживог развоја, развоја који неће да угрози ликвидност предузећа.</w:t>
      </w:r>
    </w:p>
    <w:p w14:paraId="5370EBDC" w14:textId="77777777" w:rsidR="00DF46CD" w:rsidRPr="00345AD3" w:rsidRDefault="006848D7" w:rsidP="00272F77">
      <w:pPr>
        <w:numPr>
          <w:ilvl w:val="5"/>
          <w:numId w:val="6"/>
        </w:numPr>
        <w:ind w:left="1418" w:hanging="567"/>
        <w:rPr>
          <w:b/>
          <w:bCs/>
          <w:lang w:val="sr-Cyrl-RS"/>
        </w:rPr>
      </w:pPr>
      <w:r w:rsidRPr="00345AD3">
        <w:rPr>
          <w:b/>
          <w:bCs/>
          <w:color w:val="000000"/>
          <w:sz w:val="30"/>
          <w:szCs w:val="30"/>
          <w:lang w:val="sr-Cyrl-RS"/>
        </w:rPr>
        <w:lastRenderedPageBreak/>
        <w:t>Задуженост</w:t>
      </w:r>
    </w:p>
    <w:p w14:paraId="2E152945" w14:textId="77777777" w:rsidR="00DF46CD" w:rsidRPr="00ED7CE0" w:rsidRDefault="006848D7">
      <w:pPr>
        <w:ind w:left="2520"/>
        <w:rPr>
          <w:lang w:val="sr-Cyrl-RS"/>
        </w:rPr>
      </w:pPr>
      <w:r w:rsidRPr="00ED7CE0">
        <w:rPr>
          <w:color w:val="000000"/>
          <w:sz w:val="30"/>
          <w:szCs w:val="30"/>
          <w:lang w:val="sr-Cyrl-RS"/>
        </w:rPr>
        <w:t xml:space="preserve">                                                </w:t>
      </w:r>
    </w:p>
    <w:p w14:paraId="7CDD0771" w14:textId="77777777" w:rsidR="00DF46CD" w:rsidRPr="00ED7CE0" w:rsidRDefault="006848D7">
      <w:pPr>
        <w:ind w:firstLine="709"/>
        <w:jc w:val="both"/>
        <w:rPr>
          <w:lang w:val="sr-Cyrl-RS"/>
        </w:rPr>
      </w:pPr>
      <w:r w:rsidRPr="00ED7CE0">
        <w:rPr>
          <w:color w:val="000000"/>
          <w:sz w:val="26"/>
          <w:szCs w:val="26"/>
          <w:lang w:val="sr-Cyrl-RS"/>
        </w:rPr>
        <w:t xml:space="preserve">ЈКП ”Хигијена Зајечар”  </w:t>
      </w:r>
      <w:r w:rsidRPr="00ED7CE0">
        <w:rPr>
          <w:color w:val="000000"/>
          <w:sz w:val="26"/>
          <w:szCs w:val="26"/>
          <w:lang w:val="sr-Cyrl-RS"/>
        </w:rPr>
        <w:tab/>
        <w:t>није задужена  по основу банкарских кредита. У свом развојном програму стављамо  акценат на принцип одрживог развоја, а исти принцип примењујемо и  приликом сагледавања потребе за финансирање путем кредита  пословних банака.  У 2022 . години Предузеће не планира задужење по основу кредита, лизинга или било ког другог вида задужења. Инвестиције  предвиђене планом и програмом за 2022. годину  ће покривати из сопствених средстава.</w:t>
      </w:r>
    </w:p>
    <w:p w14:paraId="46736FEA" w14:textId="77777777" w:rsidR="00DF46CD" w:rsidRPr="00ED7CE0" w:rsidRDefault="00DF46CD">
      <w:pPr>
        <w:ind w:firstLine="709"/>
        <w:jc w:val="both"/>
        <w:rPr>
          <w:color w:val="000000"/>
          <w:lang w:val="sr-Cyrl-RS"/>
        </w:rPr>
      </w:pPr>
    </w:p>
    <w:p w14:paraId="55993335" w14:textId="110511FB" w:rsidR="00DF46CD" w:rsidRPr="00272F77" w:rsidRDefault="006848D7" w:rsidP="00C57743">
      <w:pPr>
        <w:pStyle w:val="Pasussalistom"/>
        <w:numPr>
          <w:ilvl w:val="5"/>
          <w:numId w:val="6"/>
        </w:numPr>
        <w:ind w:left="1276" w:hanging="425"/>
        <w:jc w:val="both"/>
        <w:rPr>
          <w:b/>
          <w:bCs/>
          <w:lang w:val="sr-Cyrl-RS"/>
        </w:rPr>
      </w:pPr>
      <w:r w:rsidRPr="00272F77">
        <w:rPr>
          <w:b/>
          <w:bCs/>
          <w:color w:val="000000"/>
          <w:sz w:val="30"/>
          <w:szCs w:val="30"/>
          <w:lang w:val="sr-Cyrl-RS"/>
        </w:rPr>
        <w:t>Планирана финансијска средства за набавку добара и услуга које су неопходне ради организовања и спровођења</w:t>
      </w:r>
      <w:r w:rsidRPr="00272F77">
        <w:rPr>
          <w:b/>
          <w:bCs/>
          <w:color w:val="000000"/>
          <w:sz w:val="30"/>
          <w:szCs w:val="30"/>
          <w:shd w:val="clear" w:color="auto" w:fill="FFFFFF"/>
          <w:lang w:val="sr-Cyrl-RS"/>
        </w:rPr>
        <w:t xml:space="preserve"> за обављање делатности, текуће и</w:t>
      </w:r>
      <w:r w:rsidRPr="00272F77">
        <w:rPr>
          <w:b/>
          <w:bCs/>
          <w:color w:val="000000"/>
          <w:sz w:val="30"/>
          <w:szCs w:val="30"/>
          <w:lang w:val="sr-Cyrl-RS"/>
        </w:rPr>
        <w:t xml:space="preserve"> инвестиционо одржавање и средства за посебне намене</w:t>
      </w:r>
    </w:p>
    <w:p w14:paraId="714E51DE" w14:textId="77777777" w:rsidR="00DF46CD" w:rsidRPr="00FF0303" w:rsidRDefault="00DF46CD">
      <w:pPr>
        <w:ind w:firstLine="709"/>
        <w:jc w:val="center"/>
        <w:rPr>
          <w:b/>
          <w:bCs/>
          <w:color w:val="000000"/>
          <w:lang w:val="sr-Cyrl-RS"/>
        </w:rPr>
      </w:pPr>
    </w:p>
    <w:p w14:paraId="64A794C7" w14:textId="77777777" w:rsidR="00DF46CD" w:rsidRPr="00ED7CE0" w:rsidRDefault="006848D7">
      <w:pPr>
        <w:jc w:val="both"/>
        <w:rPr>
          <w:lang w:val="sr-Cyrl-RS"/>
        </w:rPr>
      </w:pPr>
      <w:r w:rsidRPr="00ED7CE0">
        <w:rPr>
          <w:color w:val="000000"/>
          <w:sz w:val="26"/>
          <w:szCs w:val="26"/>
          <w:lang w:val="sr-Cyrl-RS"/>
        </w:rPr>
        <w:tab/>
        <w:t>Планом и програмом за 2022. годину планирана средстава за  инвестиције  обухватићена су текуће одржавање, у износу од 270.000,00 и инвестиционо улагање у износу од 5.680.000,00 динара.</w:t>
      </w:r>
    </w:p>
    <w:p w14:paraId="0C037C20" w14:textId="77777777" w:rsidR="00DF46CD" w:rsidRPr="00ED7CE0" w:rsidRDefault="006848D7">
      <w:pPr>
        <w:jc w:val="both"/>
        <w:rPr>
          <w:lang w:val="sr-Cyrl-RS"/>
        </w:rPr>
      </w:pPr>
      <w:r w:rsidRPr="00ED7CE0">
        <w:rPr>
          <w:color w:val="000000"/>
          <w:sz w:val="26"/>
          <w:szCs w:val="26"/>
          <w:lang w:val="sr-Cyrl-RS"/>
        </w:rPr>
        <w:tab/>
        <w:t>Преглед набавки по врсти добара, радова и услуга дати су у табели прилог 13.</w:t>
      </w:r>
    </w:p>
    <w:p w14:paraId="7CBD8554" w14:textId="77777777" w:rsidR="00DF46CD" w:rsidRPr="00ED7CE0" w:rsidRDefault="006848D7">
      <w:pPr>
        <w:rPr>
          <w:lang w:val="sr-Cyrl-RS"/>
        </w:rPr>
      </w:pPr>
      <w:r w:rsidRPr="00ED7CE0">
        <w:rPr>
          <w:color w:val="000000"/>
          <w:sz w:val="26"/>
          <w:szCs w:val="26"/>
          <w:lang w:val="sr-Cyrl-RS"/>
        </w:rPr>
        <w:t xml:space="preserve">                                </w:t>
      </w:r>
    </w:p>
    <w:p w14:paraId="7249F478" w14:textId="77777777" w:rsidR="00345AD3" w:rsidRPr="00345AD3" w:rsidRDefault="006848D7">
      <w:pPr>
        <w:numPr>
          <w:ilvl w:val="2"/>
          <w:numId w:val="7"/>
        </w:numPr>
        <w:ind w:left="75" w:firstLine="709"/>
        <w:rPr>
          <w:b/>
          <w:bCs/>
          <w:lang w:val="sr-Cyrl-RS"/>
        </w:rPr>
      </w:pPr>
      <w:r w:rsidRPr="00345AD3">
        <w:rPr>
          <w:b/>
          <w:bCs/>
          <w:color w:val="000000"/>
          <w:sz w:val="30"/>
          <w:szCs w:val="30"/>
          <w:shd w:val="clear" w:color="auto" w:fill="FFFFFF"/>
          <w:lang w:val="sr-Cyrl-RS"/>
        </w:rPr>
        <w:t>Цене</w:t>
      </w:r>
      <w:r w:rsidRPr="00345AD3">
        <w:rPr>
          <w:b/>
          <w:bCs/>
          <w:color w:val="000000"/>
          <w:sz w:val="26"/>
          <w:szCs w:val="26"/>
          <w:lang w:val="sr-Cyrl-RS"/>
        </w:rPr>
        <w:t xml:space="preserve">    </w:t>
      </w:r>
    </w:p>
    <w:p w14:paraId="0DB0E014" w14:textId="3B7E2B25" w:rsidR="00DF46CD" w:rsidRPr="00345AD3" w:rsidRDefault="006848D7" w:rsidP="00345AD3">
      <w:pPr>
        <w:ind w:left="75"/>
        <w:rPr>
          <w:b/>
          <w:bCs/>
          <w:lang w:val="sr-Cyrl-RS"/>
        </w:rPr>
      </w:pPr>
      <w:r w:rsidRPr="00345AD3">
        <w:rPr>
          <w:b/>
          <w:bCs/>
          <w:color w:val="000000"/>
          <w:sz w:val="26"/>
          <w:szCs w:val="26"/>
          <w:lang w:val="sr-Cyrl-RS"/>
        </w:rPr>
        <w:t xml:space="preserve">          </w:t>
      </w:r>
    </w:p>
    <w:p w14:paraId="55911CC8" w14:textId="77777777" w:rsidR="00DF46CD" w:rsidRPr="00ED7CE0" w:rsidRDefault="006848D7">
      <w:pPr>
        <w:ind w:left="75" w:firstLine="645"/>
        <w:jc w:val="both"/>
        <w:rPr>
          <w:lang w:val="sr-Cyrl-RS"/>
        </w:rPr>
      </w:pPr>
      <w:r w:rsidRPr="00ED7CE0">
        <w:rPr>
          <w:color w:val="000000"/>
          <w:sz w:val="26"/>
          <w:szCs w:val="26"/>
          <w:lang w:val="sr-Cyrl-RS"/>
        </w:rPr>
        <w:t>Политика цена у Јавном комуналном предузећу ЈКП ”Хигијена Зајечар” Зајечар се води на основу позитивних законских прописа, а у складу са политиком оснивача и пословодних органа предузећа.</w:t>
      </w:r>
    </w:p>
    <w:p w14:paraId="3B0A035E" w14:textId="77777777" w:rsidR="00DF46CD" w:rsidRPr="00ED7CE0" w:rsidRDefault="006848D7">
      <w:pPr>
        <w:spacing w:before="6"/>
        <w:ind w:firstLine="990"/>
        <w:jc w:val="both"/>
        <w:rPr>
          <w:lang w:val="sr-Cyrl-RS"/>
        </w:rPr>
      </w:pPr>
      <w:r w:rsidRPr="00ED7CE0">
        <w:rPr>
          <w:color w:val="000000"/>
          <w:sz w:val="26"/>
          <w:szCs w:val="26"/>
          <w:lang w:val="sr-Cyrl-RS"/>
        </w:rPr>
        <w:t>Цене комуналних услуга сада могу да покривају само редовно пословање или просту репродукцију у раду предузећа. Садашњи ниво цена је  недовољан  за планирање развоја и улагање у ширењу инфраструктуре и улагање у опрему, грађевинске објекте и основна средства.</w:t>
      </w:r>
    </w:p>
    <w:p w14:paraId="0A2FF768" w14:textId="77777777" w:rsidR="00DF46CD" w:rsidRPr="00ED7CE0" w:rsidRDefault="006848D7">
      <w:pPr>
        <w:jc w:val="both"/>
        <w:rPr>
          <w:lang w:val="sr-Cyrl-RS"/>
        </w:rPr>
      </w:pPr>
      <w:r w:rsidRPr="00ED7CE0">
        <w:rPr>
          <w:color w:val="000000"/>
          <w:sz w:val="26"/>
          <w:szCs w:val="26"/>
          <w:lang w:val="sr-Cyrl-RS"/>
        </w:rPr>
        <w:t xml:space="preserve">              У складу са прописаним начелима из Закона о комуналним делатностима ЈКП ”Хигијена Зајечар” Зајечар приликом израде својих ценовника у потпуности их примењује. Тачније не постоји разлика у категоријама потрошача  према одређеним тарифама у ценовницима које примењује ЈКП ”Хигијена Зајечар” Зајечар. Ово је условљено врстом комуналних услуга које обавља предузеће. Ценовници за комуналне делатности на сахрањивању, пијачне услуге и услуге зоохигијене су израђени без  категоризације потрошача,  сви  корисници комуналних услуга су у  подједнаком положају.</w:t>
      </w:r>
    </w:p>
    <w:p w14:paraId="6D33047B" w14:textId="77777777" w:rsidR="00DF46CD" w:rsidRPr="00ED7CE0" w:rsidRDefault="006848D7">
      <w:pPr>
        <w:ind w:firstLine="709"/>
        <w:jc w:val="both"/>
        <w:rPr>
          <w:lang w:val="sr-Cyrl-RS"/>
        </w:rPr>
      </w:pPr>
      <w:r w:rsidRPr="00ED7CE0">
        <w:rPr>
          <w:color w:val="000000"/>
          <w:sz w:val="26"/>
          <w:szCs w:val="26"/>
          <w:lang w:val="sr-Cyrl-RS"/>
        </w:rPr>
        <w:t>Цене комуналних услуга, у досадашњој пракси  нису биле тржишне.  Исте се налазе под контролом  локалне самоуправе јер се ове цене везују за послове који су од општег интереса и служе за задовољење  потреба које су од виталног значаја  за све грађане града Зајечара. Сагласност на цене комуналних услуга које су у надлежности локалне самоуправе на предлог Градског већа усвајају одборници на градској скупштини. Нова законска регулатива поставља нове принципе о формирању цена комуналних услуга.</w:t>
      </w:r>
    </w:p>
    <w:p w14:paraId="593FC942" w14:textId="77777777" w:rsidR="00DF46CD" w:rsidRPr="00ED7CE0" w:rsidRDefault="006848D7">
      <w:pPr>
        <w:ind w:firstLine="709"/>
        <w:jc w:val="both"/>
        <w:rPr>
          <w:lang w:val="sr-Cyrl-RS"/>
        </w:rPr>
      </w:pPr>
      <w:r w:rsidRPr="00ED7CE0">
        <w:rPr>
          <w:color w:val="000000"/>
          <w:sz w:val="26"/>
          <w:szCs w:val="26"/>
          <w:lang w:val="sr-Cyrl-RS"/>
        </w:rPr>
        <w:t>Закон о комуналним делатностима и Закон о јавним предузећима предвиђа следећа начела код формирања цена комуналних услуга:</w:t>
      </w:r>
    </w:p>
    <w:p w14:paraId="7F18DC70" w14:textId="77777777" w:rsidR="00DF46CD" w:rsidRPr="00ED7CE0" w:rsidRDefault="006848D7">
      <w:pPr>
        <w:jc w:val="both"/>
        <w:rPr>
          <w:lang w:val="sr-Cyrl-RS"/>
        </w:rPr>
      </w:pPr>
      <w:r w:rsidRPr="00ED7CE0">
        <w:rPr>
          <w:color w:val="000000"/>
          <w:sz w:val="26"/>
          <w:szCs w:val="26"/>
          <w:lang w:val="sr-Cyrl-RS"/>
        </w:rPr>
        <w:t xml:space="preserve">                           - начело потрошач плаћа</w:t>
      </w:r>
    </w:p>
    <w:p w14:paraId="77CDB15D" w14:textId="77777777" w:rsidR="00DF46CD" w:rsidRPr="00ED7CE0" w:rsidRDefault="006848D7">
      <w:pPr>
        <w:jc w:val="both"/>
        <w:rPr>
          <w:lang w:val="sr-Cyrl-RS"/>
        </w:rPr>
      </w:pPr>
      <w:r w:rsidRPr="00ED7CE0">
        <w:rPr>
          <w:color w:val="000000"/>
          <w:sz w:val="26"/>
          <w:szCs w:val="26"/>
          <w:lang w:val="sr-Cyrl-RS"/>
        </w:rPr>
        <w:t xml:space="preserve">                           - начело довољности цене (цене покривају пословне расходе)</w:t>
      </w:r>
    </w:p>
    <w:p w14:paraId="291A4694" w14:textId="77777777" w:rsidR="00DF46CD" w:rsidRPr="00ED7CE0" w:rsidRDefault="006848D7">
      <w:pPr>
        <w:jc w:val="both"/>
        <w:rPr>
          <w:lang w:val="sr-Cyrl-RS"/>
        </w:rPr>
      </w:pPr>
      <w:r w:rsidRPr="00ED7CE0">
        <w:rPr>
          <w:color w:val="000000"/>
          <w:sz w:val="26"/>
          <w:szCs w:val="26"/>
          <w:lang w:val="sr-Cyrl-RS"/>
        </w:rPr>
        <w:t xml:space="preserve">                           - усаглашеност цене са начелом приступачности</w:t>
      </w:r>
    </w:p>
    <w:p w14:paraId="7012771A" w14:textId="77777777" w:rsidR="00DF46CD" w:rsidRPr="00ED7CE0" w:rsidRDefault="006848D7">
      <w:pPr>
        <w:ind w:firstLine="709"/>
        <w:jc w:val="both"/>
        <w:rPr>
          <w:lang w:val="sr-Cyrl-RS"/>
        </w:rPr>
      </w:pPr>
      <w:r w:rsidRPr="00ED7CE0">
        <w:rPr>
          <w:color w:val="000000"/>
          <w:sz w:val="26"/>
          <w:szCs w:val="26"/>
          <w:lang w:val="sr-Cyrl-RS"/>
        </w:rPr>
        <w:lastRenderedPageBreak/>
        <w:t>У складу са овим начелима, чланом 25. Закона о комуналним делатностима прописани су и елементи за одређивање цене комуналних услуга: са једне стране су исказани пословни расходи из редовног пословања који обухватају све трошкове који се односе на инвестициона улагања у опрему и грађевинске објекте према програму пословања, а такође је исказана и добит вршиоца комуналних услуга у оквиру програма пословања.</w:t>
      </w:r>
    </w:p>
    <w:p w14:paraId="0F700A66" w14:textId="77777777" w:rsidR="00DF46CD" w:rsidRPr="00ED7CE0" w:rsidRDefault="006848D7">
      <w:pPr>
        <w:ind w:firstLine="709"/>
        <w:jc w:val="both"/>
        <w:rPr>
          <w:lang w:val="sr-Cyrl-RS"/>
        </w:rPr>
      </w:pPr>
      <w:r w:rsidRPr="00ED7CE0">
        <w:rPr>
          <w:color w:val="000000"/>
          <w:sz w:val="26"/>
          <w:szCs w:val="26"/>
          <w:lang w:val="sr-Cyrl-RS"/>
        </w:rPr>
        <w:t>Комунално предузеће  на предлог Надзорног Одбора врши  формирање својих цена које се налазе под контролом и надзором локалне самоуправе. Њихово   усвајање одобравају одборници Скупштине града.</w:t>
      </w:r>
    </w:p>
    <w:p w14:paraId="584B9889" w14:textId="77777777" w:rsidR="00DF46CD" w:rsidRPr="00ED7CE0" w:rsidRDefault="006848D7">
      <w:pPr>
        <w:ind w:firstLine="709"/>
        <w:jc w:val="both"/>
        <w:rPr>
          <w:lang w:val="sr-Cyrl-RS"/>
        </w:rPr>
      </w:pPr>
      <w:r w:rsidRPr="00ED7CE0">
        <w:rPr>
          <w:color w:val="000000"/>
          <w:sz w:val="26"/>
          <w:szCs w:val="26"/>
          <w:shd w:val="clear" w:color="auto" w:fill="FFFFFF"/>
          <w:lang w:val="sr-Cyrl-RS"/>
        </w:rPr>
        <w:t>Корекција цене гробљанских услуга извршена је последњи пут у 2018. години</w:t>
      </w:r>
    </w:p>
    <w:p w14:paraId="6727A36C" w14:textId="77777777" w:rsidR="00DF46CD" w:rsidRPr="00ED7CE0" w:rsidRDefault="006848D7">
      <w:pPr>
        <w:ind w:firstLine="709"/>
        <w:jc w:val="both"/>
        <w:rPr>
          <w:lang w:val="sr-Cyrl-RS"/>
        </w:rPr>
      </w:pPr>
      <w:r w:rsidRPr="00ED7CE0">
        <w:rPr>
          <w:sz w:val="26"/>
          <w:szCs w:val="26"/>
          <w:shd w:val="clear" w:color="auto" w:fill="FFFFFF"/>
          <w:lang w:val="sr-Cyrl-RS"/>
        </w:rPr>
        <w:t>ЈКП „Хигијена Зајечар“ за 2022. годину  планира корекцију цена комуналних услуга које су под контролом оснивача. У приказаним ценама није обрачуната пореза на додату вредност -  ПДВ 10%.</w:t>
      </w:r>
    </w:p>
    <w:p w14:paraId="76B55666" w14:textId="77777777" w:rsidR="00DF46CD" w:rsidRPr="00ED7CE0" w:rsidRDefault="00DF46CD">
      <w:pPr>
        <w:ind w:firstLine="709"/>
        <w:jc w:val="both"/>
        <w:rPr>
          <w:lang w:val="sr-Cyrl-RS"/>
        </w:rPr>
      </w:pPr>
    </w:p>
    <w:p w14:paraId="25C08409" w14:textId="77777777" w:rsidR="00DF46CD" w:rsidRPr="00ED7CE0" w:rsidRDefault="006848D7">
      <w:pPr>
        <w:ind w:firstLine="709"/>
        <w:jc w:val="both"/>
        <w:rPr>
          <w:lang w:val="sr-Cyrl-RS"/>
        </w:rPr>
      </w:pPr>
      <w:r w:rsidRPr="00ED7CE0">
        <w:rPr>
          <w:color w:val="000000"/>
          <w:sz w:val="26"/>
          <w:szCs w:val="26"/>
          <w:shd w:val="clear" w:color="auto" w:fill="FFFFFF"/>
          <w:lang w:val="sr-Cyrl-RS"/>
        </w:rPr>
        <w:t>У прилогу је  преглед цена које су у примени.</w:t>
      </w:r>
    </w:p>
    <w:p w14:paraId="65962635" w14:textId="77777777" w:rsidR="00DF46CD" w:rsidRPr="00ED7CE0" w:rsidRDefault="00DF46CD">
      <w:pPr>
        <w:ind w:firstLine="709"/>
        <w:jc w:val="both"/>
        <w:rPr>
          <w:color w:val="000000"/>
          <w:sz w:val="14"/>
          <w:szCs w:val="14"/>
          <w:shd w:val="clear" w:color="auto" w:fill="FFFFFF"/>
          <w:lang w:val="sr-Cyrl-RS"/>
        </w:rPr>
      </w:pPr>
    </w:p>
    <w:tbl>
      <w:tblPr>
        <w:tblW w:w="5000" w:type="pct"/>
        <w:jc w:val="center"/>
        <w:tblCellMar>
          <w:left w:w="10" w:type="dxa"/>
          <w:right w:w="10" w:type="dxa"/>
        </w:tblCellMar>
        <w:tblLook w:val="04A0" w:firstRow="1" w:lastRow="0" w:firstColumn="1" w:lastColumn="0" w:noHBand="0" w:noVBand="1"/>
      </w:tblPr>
      <w:tblGrid>
        <w:gridCol w:w="5288"/>
        <w:gridCol w:w="1308"/>
        <w:gridCol w:w="1695"/>
        <w:gridCol w:w="1329"/>
      </w:tblGrid>
      <w:tr w:rsidR="00DF46CD" w:rsidRPr="00ED7CE0" w14:paraId="7A53AE0A" w14:textId="77777777" w:rsidTr="001712B7">
        <w:trPr>
          <w:trHeight w:val="600"/>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44B065" w14:textId="77777777" w:rsidR="00DF46CD" w:rsidRPr="00ED7CE0" w:rsidRDefault="006848D7">
            <w:pPr>
              <w:jc w:val="center"/>
              <w:rPr>
                <w:shd w:val="clear" w:color="auto" w:fill="FFFFFF"/>
                <w:lang w:val="sr-Cyrl-RS"/>
              </w:rPr>
            </w:pPr>
            <w:r w:rsidRPr="00ED7CE0">
              <w:rPr>
                <w:shd w:val="clear" w:color="auto" w:fill="FFFFFF"/>
                <w:lang w:val="sr-Cyrl-RS"/>
              </w:rPr>
              <w:t>Опис комуналне услуге</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22FF72D" w14:textId="77777777" w:rsidR="00DF46CD" w:rsidRPr="00ED7CE0" w:rsidRDefault="006848D7">
            <w:pPr>
              <w:jc w:val="center"/>
              <w:rPr>
                <w:shd w:val="clear" w:color="auto" w:fill="FFFFFF"/>
                <w:lang w:val="sr-Cyrl-RS"/>
              </w:rPr>
            </w:pPr>
            <w:r w:rsidRPr="00ED7CE0">
              <w:rPr>
                <w:shd w:val="clear" w:color="auto" w:fill="FFFFFF"/>
                <w:lang w:val="sr-Cyrl-RS"/>
              </w:rPr>
              <w:t>Важећа цена</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2A1CB8" w14:textId="77777777" w:rsidR="00DF46CD" w:rsidRPr="00ED7CE0" w:rsidRDefault="006848D7">
            <w:pPr>
              <w:jc w:val="center"/>
              <w:rPr>
                <w:shd w:val="clear" w:color="auto" w:fill="FFFFFF"/>
                <w:lang w:val="sr-Cyrl-RS"/>
              </w:rPr>
            </w:pPr>
            <w:r w:rsidRPr="00ED7CE0">
              <w:rPr>
                <w:shd w:val="clear" w:color="auto" w:fill="FFFFFF"/>
                <w:lang w:val="sr-Cyrl-RS"/>
              </w:rPr>
              <w:t>Предложена цена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C6822" w14:textId="77777777" w:rsidR="00DF46CD" w:rsidRPr="00ED7CE0" w:rsidRDefault="006848D7">
            <w:pPr>
              <w:jc w:val="center"/>
              <w:rPr>
                <w:shd w:val="clear" w:color="auto" w:fill="FFFFFF"/>
                <w:lang w:val="sr-Cyrl-RS"/>
              </w:rPr>
            </w:pPr>
            <w:r w:rsidRPr="00ED7CE0">
              <w:rPr>
                <w:shd w:val="clear" w:color="auto" w:fill="FFFFFF"/>
                <w:lang w:val="sr-Cyrl-RS"/>
              </w:rPr>
              <w:t>% корекције</w:t>
            </w:r>
          </w:p>
        </w:tc>
      </w:tr>
      <w:tr w:rsidR="00DF46CD" w:rsidRPr="00ED7CE0" w14:paraId="69F04A49"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48B469" w14:textId="77777777" w:rsidR="00DF46CD" w:rsidRPr="00ED7CE0" w:rsidRDefault="006848D7">
            <w:pPr>
              <w:jc w:val="center"/>
              <w:rPr>
                <w:shd w:val="clear" w:color="auto" w:fill="FFFFFF"/>
                <w:lang w:val="sr-Cyrl-RS"/>
              </w:rPr>
            </w:pPr>
            <w:r w:rsidRPr="00ED7CE0">
              <w:rPr>
                <w:shd w:val="clear" w:color="auto" w:fill="FFFFFF"/>
                <w:lang w:val="sr-Cyrl-RS"/>
              </w:rPr>
              <w:t>- за сахрану на дубини од 1,70 м</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B3E06DF" w14:textId="77777777" w:rsidR="00DF46CD" w:rsidRPr="00ED7CE0" w:rsidRDefault="006848D7">
            <w:pPr>
              <w:jc w:val="center"/>
              <w:rPr>
                <w:shd w:val="clear" w:color="auto" w:fill="FFFFFF"/>
                <w:lang w:val="sr-Cyrl-RS"/>
              </w:rPr>
            </w:pPr>
            <w:r w:rsidRPr="00ED7CE0">
              <w:rPr>
                <w:shd w:val="clear" w:color="auto" w:fill="FFFFFF"/>
                <w:lang w:val="sr-Cyrl-RS"/>
              </w:rPr>
              <w:t>8.554,00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9A740C" w14:textId="77777777" w:rsidR="00DF46CD" w:rsidRPr="00ED7CE0" w:rsidRDefault="006848D7">
            <w:pPr>
              <w:jc w:val="center"/>
              <w:rPr>
                <w:shd w:val="clear" w:color="auto" w:fill="FFFFFF"/>
                <w:lang w:val="sr-Cyrl-RS"/>
              </w:rPr>
            </w:pPr>
            <w:r w:rsidRPr="00ED7CE0">
              <w:rPr>
                <w:shd w:val="clear" w:color="auto" w:fill="FFFFFF"/>
                <w:lang w:val="sr-Cyrl-RS"/>
              </w:rPr>
              <w:t>10.100,00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62E4CD" w14:textId="77777777" w:rsidR="00DF46CD" w:rsidRPr="00ED7CE0" w:rsidRDefault="006848D7">
            <w:pPr>
              <w:jc w:val="center"/>
              <w:rPr>
                <w:shd w:val="clear" w:color="auto" w:fill="FFFFFF"/>
                <w:lang w:val="sr-Cyrl-RS"/>
              </w:rPr>
            </w:pPr>
            <w:r w:rsidRPr="00ED7CE0">
              <w:rPr>
                <w:shd w:val="clear" w:color="auto" w:fill="FFFFFF"/>
                <w:lang w:val="sr-Cyrl-RS"/>
              </w:rPr>
              <w:t>18.07</w:t>
            </w:r>
          </w:p>
        </w:tc>
      </w:tr>
      <w:tr w:rsidR="00DF46CD" w:rsidRPr="00ED7CE0" w14:paraId="1107AE23"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5ECD1A" w14:textId="77777777" w:rsidR="00DF46CD" w:rsidRPr="00ED7CE0" w:rsidRDefault="006848D7">
            <w:pPr>
              <w:jc w:val="center"/>
              <w:rPr>
                <w:shd w:val="clear" w:color="auto" w:fill="FFFFFF"/>
                <w:lang w:val="sr-Cyrl-RS"/>
              </w:rPr>
            </w:pPr>
            <w:r w:rsidRPr="00ED7CE0">
              <w:rPr>
                <w:shd w:val="clear" w:color="auto" w:fill="FFFFFF"/>
                <w:lang w:val="sr-Cyrl-RS"/>
              </w:rPr>
              <w:t>-за сахрану на дубини од 2,20 м</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9EF3E94" w14:textId="77777777" w:rsidR="00DF46CD" w:rsidRPr="00ED7CE0" w:rsidRDefault="006848D7">
            <w:pPr>
              <w:jc w:val="center"/>
              <w:rPr>
                <w:shd w:val="clear" w:color="auto" w:fill="FFFFFF"/>
                <w:lang w:val="sr-Cyrl-RS"/>
              </w:rPr>
            </w:pPr>
            <w:r w:rsidRPr="00ED7CE0">
              <w:rPr>
                <w:shd w:val="clear" w:color="auto" w:fill="FFFFFF"/>
                <w:lang w:val="sr-Cyrl-RS"/>
              </w:rPr>
              <w:t>10.309,00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408F53" w14:textId="77777777" w:rsidR="00DF46CD" w:rsidRPr="00ED7CE0" w:rsidRDefault="006848D7">
            <w:pPr>
              <w:jc w:val="center"/>
              <w:rPr>
                <w:shd w:val="clear" w:color="auto" w:fill="FFFFFF"/>
                <w:lang w:val="sr-Cyrl-RS"/>
              </w:rPr>
            </w:pPr>
            <w:r w:rsidRPr="00ED7CE0">
              <w:rPr>
                <w:shd w:val="clear" w:color="auto" w:fill="FFFFFF"/>
                <w:lang w:val="sr-Cyrl-RS"/>
              </w:rPr>
              <w:t>12.170,00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C76202" w14:textId="77777777" w:rsidR="00DF46CD" w:rsidRPr="00ED7CE0" w:rsidRDefault="006848D7">
            <w:pPr>
              <w:jc w:val="center"/>
              <w:rPr>
                <w:shd w:val="clear" w:color="auto" w:fill="FFFFFF"/>
                <w:lang w:val="sr-Cyrl-RS"/>
              </w:rPr>
            </w:pPr>
            <w:r w:rsidRPr="00ED7CE0">
              <w:rPr>
                <w:shd w:val="clear" w:color="auto" w:fill="FFFFFF"/>
                <w:lang w:val="sr-Cyrl-RS"/>
              </w:rPr>
              <w:t>18,05</w:t>
            </w:r>
          </w:p>
        </w:tc>
      </w:tr>
      <w:tr w:rsidR="00DF46CD" w:rsidRPr="00ED7CE0" w14:paraId="6286B605"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B02C29" w14:textId="77777777" w:rsidR="00DF46CD" w:rsidRPr="00ED7CE0" w:rsidRDefault="006848D7">
            <w:pPr>
              <w:jc w:val="center"/>
              <w:rPr>
                <w:shd w:val="clear" w:color="auto" w:fill="FFFFFF"/>
                <w:lang w:val="sr-Cyrl-RS"/>
              </w:rPr>
            </w:pPr>
            <w:r w:rsidRPr="00ED7CE0">
              <w:rPr>
                <w:shd w:val="clear" w:color="auto" w:fill="FFFFFF"/>
                <w:lang w:val="sr-Cyrl-RS"/>
              </w:rPr>
              <w:t>-сахрањивање на новом градском гробљу Мали Ступањ</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9B0A9E" w14:textId="77777777" w:rsidR="00DF46CD" w:rsidRPr="00ED7CE0" w:rsidRDefault="006848D7">
            <w:pPr>
              <w:jc w:val="center"/>
              <w:rPr>
                <w:shd w:val="clear" w:color="auto" w:fill="FFFFFF"/>
                <w:lang w:val="sr-Cyrl-RS"/>
              </w:rPr>
            </w:pPr>
            <w:r w:rsidRPr="00ED7CE0">
              <w:rPr>
                <w:shd w:val="clear" w:color="auto" w:fill="FFFFFF"/>
                <w:lang w:val="sr-Cyrl-RS"/>
              </w:rPr>
              <w:t>10.361,00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F334A1" w14:textId="77777777" w:rsidR="00DF46CD" w:rsidRPr="00ED7CE0" w:rsidRDefault="006848D7">
            <w:pPr>
              <w:jc w:val="center"/>
              <w:rPr>
                <w:shd w:val="clear" w:color="auto" w:fill="FFFFFF"/>
                <w:lang w:val="sr-Cyrl-RS"/>
              </w:rPr>
            </w:pPr>
            <w:r w:rsidRPr="00ED7CE0">
              <w:rPr>
                <w:shd w:val="clear" w:color="auto" w:fill="FFFFFF"/>
                <w:lang w:val="sr-Cyrl-RS"/>
              </w:rPr>
              <w:t>12.230,00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36C740" w14:textId="77777777" w:rsidR="00DF46CD" w:rsidRPr="00ED7CE0" w:rsidRDefault="006848D7">
            <w:pPr>
              <w:jc w:val="center"/>
              <w:rPr>
                <w:shd w:val="clear" w:color="auto" w:fill="FFFFFF"/>
                <w:lang w:val="sr-Cyrl-RS"/>
              </w:rPr>
            </w:pPr>
            <w:r w:rsidRPr="00ED7CE0">
              <w:rPr>
                <w:shd w:val="clear" w:color="auto" w:fill="FFFFFF"/>
                <w:lang w:val="sr-Cyrl-RS"/>
              </w:rPr>
              <w:t>18,04</w:t>
            </w:r>
          </w:p>
        </w:tc>
      </w:tr>
      <w:tr w:rsidR="00DF46CD" w:rsidRPr="00ED7CE0" w14:paraId="4C7FCEE0"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01BA80" w14:textId="77777777" w:rsidR="00DF46CD" w:rsidRPr="00ED7CE0" w:rsidRDefault="006848D7">
            <w:pPr>
              <w:jc w:val="center"/>
              <w:rPr>
                <w:shd w:val="clear" w:color="auto" w:fill="FFFFFF"/>
                <w:lang w:val="sr-Cyrl-RS"/>
              </w:rPr>
            </w:pPr>
            <w:r w:rsidRPr="00ED7CE0">
              <w:rPr>
                <w:shd w:val="clear" w:color="auto" w:fill="FFFFFF"/>
                <w:lang w:val="sr-Cyrl-RS"/>
              </w:rPr>
              <w:t>-за сахрану новорођенчади и делова тела са ископом гроба и затрпавањем</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5CB4CB" w14:textId="77777777" w:rsidR="00DF46CD" w:rsidRPr="00ED7CE0" w:rsidRDefault="006848D7">
            <w:pPr>
              <w:jc w:val="center"/>
              <w:rPr>
                <w:shd w:val="clear" w:color="auto" w:fill="FFFFFF"/>
                <w:lang w:val="sr-Cyrl-RS"/>
              </w:rPr>
            </w:pPr>
            <w:r w:rsidRPr="00ED7CE0">
              <w:rPr>
                <w:shd w:val="clear" w:color="auto" w:fill="FFFFFF"/>
                <w:lang w:val="sr-Cyrl-RS"/>
              </w:rPr>
              <w:t>3.050,00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907FA1" w14:textId="77777777" w:rsidR="00DF46CD" w:rsidRPr="00ED7CE0" w:rsidRDefault="006848D7">
            <w:pPr>
              <w:jc w:val="center"/>
              <w:rPr>
                <w:shd w:val="clear" w:color="auto" w:fill="FFFFFF"/>
                <w:lang w:val="sr-Cyrl-RS"/>
              </w:rPr>
            </w:pPr>
            <w:r w:rsidRPr="00ED7CE0">
              <w:rPr>
                <w:shd w:val="clear" w:color="auto" w:fill="FFFFFF"/>
                <w:lang w:val="sr-Cyrl-RS"/>
              </w:rPr>
              <w:t>3.600,00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CF996" w14:textId="77777777" w:rsidR="00DF46CD" w:rsidRPr="00ED7CE0" w:rsidRDefault="006848D7">
            <w:pPr>
              <w:jc w:val="center"/>
              <w:rPr>
                <w:shd w:val="clear" w:color="auto" w:fill="FFFFFF"/>
                <w:lang w:val="sr-Cyrl-RS"/>
              </w:rPr>
            </w:pPr>
            <w:r w:rsidRPr="00ED7CE0">
              <w:rPr>
                <w:shd w:val="clear" w:color="auto" w:fill="FFFFFF"/>
                <w:lang w:val="sr-Cyrl-RS"/>
              </w:rPr>
              <w:t>18,03</w:t>
            </w:r>
          </w:p>
        </w:tc>
      </w:tr>
      <w:tr w:rsidR="00DF46CD" w:rsidRPr="00ED7CE0" w14:paraId="61DEDB83"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3049FB" w14:textId="77777777" w:rsidR="00DF46CD" w:rsidRPr="00ED7CE0" w:rsidRDefault="006848D7">
            <w:pPr>
              <w:jc w:val="center"/>
              <w:rPr>
                <w:shd w:val="clear" w:color="auto" w:fill="FFFFFF"/>
                <w:lang w:val="sr-Cyrl-RS"/>
              </w:rPr>
            </w:pPr>
            <w:r w:rsidRPr="00ED7CE0">
              <w:rPr>
                <w:shd w:val="clear" w:color="auto" w:fill="FFFFFF"/>
                <w:lang w:val="sr-Cyrl-RS"/>
              </w:rPr>
              <w:t>-за сахрану у гробници са откопавањем</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92FD85" w14:textId="77777777" w:rsidR="00DF46CD" w:rsidRPr="00ED7CE0" w:rsidRDefault="006848D7">
            <w:pPr>
              <w:jc w:val="center"/>
              <w:rPr>
                <w:shd w:val="clear" w:color="auto" w:fill="FFFFFF"/>
                <w:lang w:val="sr-Cyrl-RS"/>
              </w:rPr>
            </w:pPr>
            <w:r w:rsidRPr="00ED7CE0">
              <w:rPr>
                <w:shd w:val="clear" w:color="auto" w:fill="FFFFFF"/>
                <w:lang w:val="sr-Cyrl-RS"/>
              </w:rPr>
              <w:t>4.610,00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14C145" w14:textId="77777777" w:rsidR="00DF46CD" w:rsidRPr="00ED7CE0" w:rsidRDefault="006848D7">
            <w:pPr>
              <w:jc w:val="center"/>
              <w:rPr>
                <w:shd w:val="clear" w:color="auto" w:fill="FFFFFF"/>
                <w:lang w:val="sr-Cyrl-RS"/>
              </w:rPr>
            </w:pPr>
            <w:r w:rsidRPr="00ED7CE0">
              <w:rPr>
                <w:shd w:val="clear" w:color="auto" w:fill="FFFFFF"/>
                <w:lang w:val="sr-Cyrl-RS"/>
              </w:rPr>
              <w:t>5.440,00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47218C" w14:textId="77777777" w:rsidR="00DF46CD" w:rsidRPr="00ED7CE0" w:rsidRDefault="006848D7">
            <w:pPr>
              <w:jc w:val="center"/>
              <w:rPr>
                <w:shd w:val="clear" w:color="auto" w:fill="FFFFFF"/>
                <w:lang w:val="sr-Cyrl-RS"/>
              </w:rPr>
            </w:pPr>
            <w:r w:rsidRPr="00ED7CE0">
              <w:rPr>
                <w:shd w:val="clear" w:color="auto" w:fill="FFFFFF"/>
                <w:lang w:val="sr-Cyrl-RS"/>
              </w:rPr>
              <w:t>18,00</w:t>
            </w:r>
          </w:p>
        </w:tc>
      </w:tr>
      <w:tr w:rsidR="00DF46CD" w:rsidRPr="00ED7CE0" w14:paraId="21A1C877"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9820C2" w14:textId="77777777" w:rsidR="00DF46CD" w:rsidRPr="00ED7CE0" w:rsidRDefault="006848D7">
            <w:pPr>
              <w:jc w:val="center"/>
              <w:rPr>
                <w:shd w:val="clear" w:color="auto" w:fill="FFFFFF"/>
                <w:lang w:val="sr-Cyrl-RS"/>
              </w:rPr>
            </w:pPr>
            <w:r w:rsidRPr="00ED7CE0">
              <w:rPr>
                <w:shd w:val="clear" w:color="auto" w:fill="FFFFFF"/>
                <w:lang w:val="sr-Cyrl-RS"/>
              </w:rPr>
              <w:t>- за сахрану у гробници са поклопљеном плочом</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02D8919" w14:textId="77777777" w:rsidR="00DF46CD" w:rsidRPr="00ED7CE0" w:rsidRDefault="006848D7">
            <w:pPr>
              <w:jc w:val="center"/>
              <w:rPr>
                <w:shd w:val="clear" w:color="auto" w:fill="FFFFFF"/>
                <w:lang w:val="sr-Cyrl-RS"/>
              </w:rPr>
            </w:pPr>
            <w:r w:rsidRPr="00ED7CE0">
              <w:rPr>
                <w:shd w:val="clear" w:color="auto" w:fill="FFFFFF"/>
                <w:lang w:val="sr-Cyrl-RS"/>
              </w:rPr>
              <w:t>3.290,00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DF136A9" w14:textId="77777777" w:rsidR="00DF46CD" w:rsidRPr="00ED7CE0" w:rsidRDefault="006848D7">
            <w:pPr>
              <w:jc w:val="center"/>
              <w:rPr>
                <w:shd w:val="clear" w:color="auto" w:fill="FFFFFF"/>
                <w:lang w:val="sr-Cyrl-RS"/>
              </w:rPr>
            </w:pPr>
            <w:r w:rsidRPr="00ED7CE0">
              <w:rPr>
                <w:shd w:val="clear" w:color="auto" w:fill="FFFFFF"/>
                <w:lang w:val="sr-Cyrl-RS"/>
              </w:rPr>
              <w:t>3.890,00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CABC2C" w14:textId="77777777" w:rsidR="00DF46CD" w:rsidRPr="00ED7CE0" w:rsidRDefault="006848D7">
            <w:pPr>
              <w:jc w:val="center"/>
              <w:rPr>
                <w:shd w:val="clear" w:color="auto" w:fill="FFFFFF"/>
                <w:lang w:val="sr-Cyrl-RS"/>
              </w:rPr>
            </w:pPr>
            <w:r w:rsidRPr="00ED7CE0">
              <w:rPr>
                <w:shd w:val="clear" w:color="auto" w:fill="FFFFFF"/>
                <w:lang w:val="sr-Cyrl-RS"/>
              </w:rPr>
              <w:t>18,23</w:t>
            </w:r>
          </w:p>
        </w:tc>
      </w:tr>
      <w:tr w:rsidR="00DF46CD" w:rsidRPr="00ED7CE0" w14:paraId="66FB97C8"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9446F5" w14:textId="77777777" w:rsidR="00DF46CD" w:rsidRPr="00ED7CE0" w:rsidRDefault="006848D7">
            <w:pPr>
              <w:jc w:val="center"/>
              <w:rPr>
                <w:shd w:val="clear" w:color="auto" w:fill="FFFFFF"/>
                <w:lang w:val="sr-Cyrl-RS"/>
              </w:rPr>
            </w:pPr>
            <w:r w:rsidRPr="00ED7CE0">
              <w:rPr>
                <w:shd w:val="clear" w:color="auto" w:fill="FFFFFF"/>
                <w:lang w:val="sr-Cyrl-RS"/>
              </w:rPr>
              <w:t>- закуп земљишта годишње по једном</w:t>
            </w:r>
          </w:p>
          <w:p w14:paraId="11731B05" w14:textId="77777777" w:rsidR="00DF46CD" w:rsidRPr="00ED7CE0" w:rsidRDefault="006848D7">
            <w:pPr>
              <w:jc w:val="center"/>
              <w:rPr>
                <w:shd w:val="clear" w:color="auto" w:fill="FFFFFF"/>
                <w:lang w:val="sr-Cyrl-RS"/>
              </w:rPr>
            </w:pPr>
            <w:r w:rsidRPr="00ED7CE0">
              <w:rPr>
                <w:shd w:val="clear" w:color="auto" w:fill="FFFFFF"/>
                <w:lang w:val="sr-Cyrl-RS"/>
              </w:rPr>
              <w:t>гробном месту</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E04585" w14:textId="77777777" w:rsidR="00DF46CD" w:rsidRPr="00ED7CE0" w:rsidRDefault="006848D7">
            <w:pPr>
              <w:jc w:val="center"/>
              <w:rPr>
                <w:shd w:val="clear" w:color="auto" w:fill="FFFFFF"/>
                <w:lang w:val="sr-Cyrl-RS"/>
              </w:rPr>
            </w:pPr>
            <w:r w:rsidRPr="00ED7CE0">
              <w:rPr>
                <w:shd w:val="clear" w:color="auto" w:fill="FFFFFF"/>
                <w:lang w:val="sr-Cyrl-RS"/>
              </w:rPr>
              <w:t>400,00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D7A35B" w14:textId="77777777" w:rsidR="00DF46CD" w:rsidRPr="00ED7CE0" w:rsidRDefault="006848D7">
            <w:pPr>
              <w:jc w:val="center"/>
              <w:rPr>
                <w:shd w:val="clear" w:color="auto" w:fill="FFFFFF"/>
                <w:lang w:val="sr-Cyrl-RS"/>
              </w:rPr>
            </w:pPr>
            <w:r w:rsidRPr="00ED7CE0">
              <w:rPr>
                <w:shd w:val="clear" w:color="auto" w:fill="FFFFFF"/>
                <w:lang w:val="sr-Cyrl-RS"/>
              </w:rPr>
              <w:t>472,73</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2C210" w14:textId="77777777" w:rsidR="00DF46CD" w:rsidRPr="00ED7CE0" w:rsidRDefault="006848D7">
            <w:pPr>
              <w:jc w:val="center"/>
              <w:rPr>
                <w:shd w:val="clear" w:color="auto" w:fill="FFFFFF"/>
                <w:lang w:val="sr-Cyrl-RS"/>
              </w:rPr>
            </w:pPr>
            <w:r w:rsidRPr="00ED7CE0">
              <w:rPr>
                <w:shd w:val="clear" w:color="auto" w:fill="FFFFFF"/>
                <w:lang w:val="sr-Cyrl-RS"/>
              </w:rPr>
              <w:t>18,18</w:t>
            </w:r>
          </w:p>
        </w:tc>
      </w:tr>
      <w:tr w:rsidR="00DF46CD" w:rsidRPr="00ED7CE0" w14:paraId="52B156E6"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AC7CB" w14:textId="77777777" w:rsidR="00DF46CD" w:rsidRPr="00ED7CE0" w:rsidRDefault="006848D7">
            <w:pPr>
              <w:jc w:val="center"/>
              <w:rPr>
                <w:lang w:val="sr-Cyrl-RS"/>
              </w:rPr>
            </w:pPr>
            <w:r w:rsidRPr="00ED7CE0">
              <w:rPr>
                <w:shd w:val="clear" w:color="auto" w:fill="FFFFFF"/>
                <w:lang w:val="sr-Cyrl-RS"/>
              </w:rPr>
              <w:t xml:space="preserve">- закуп земљишта годишње за гробницу по </w:t>
            </w:r>
            <w:r w:rsidRPr="00ED7CE0">
              <w:rPr>
                <w:sz w:val="26"/>
                <w:szCs w:val="26"/>
                <w:shd w:val="clear" w:color="auto" w:fill="FFFFFF"/>
                <w:lang w:val="sr-Cyrl-RS"/>
              </w:rPr>
              <w:t>м</w:t>
            </w:r>
            <w:r w:rsidRPr="00ED7CE0">
              <w:rPr>
                <w:sz w:val="26"/>
                <w:szCs w:val="26"/>
                <w:shd w:val="clear" w:color="auto" w:fill="FFFFFF"/>
                <w:vertAlign w:val="superscript"/>
                <w:lang w:val="sr-Cyrl-RS"/>
              </w:rPr>
              <w:t>2</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CFA56B" w14:textId="77777777" w:rsidR="00DF46CD" w:rsidRPr="00ED7CE0" w:rsidRDefault="006848D7">
            <w:pPr>
              <w:jc w:val="center"/>
              <w:rPr>
                <w:shd w:val="clear" w:color="auto" w:fill="FFFFFF"/>
                <w:lang w:val="sr-Cyrl-RS"/>
              </w:rPr>
            </w:pPr>
            <w:r w:rsidRPr="00ED7CE0">
              <w:rPr>
                <w:shd w:val="clear" w:color="auto" w:fill="FFFFFF"/>
                <w:lang w:val="sr-Cyrl-RS"/>
              </w:rPr>
              <w:t>140,00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09B837" w14:textId="77777777" w:rsidR="00DF46CD" w:rsidRPr="00ED7CE0" w:rsidRDefault="006848D7">
            <w:pPr>
              <w:jc w:val="center"/>
              <w:rPr>
                <w:shd w:val="clear" w:color="auto" w:fill="FFFFFF"/>
                <w:lang w:val="sr-Cyrl-RS"/>
              </w:rPr>
            </w:pPr>
            <w:r w:rsidRPr="00ED7CE0">
              <w:rPr>
                <w:shd w:val="clear" w:color="auto" w:fill="FFFFFF"/>
                <w:lang w:val="sr-Cyrl-RS"/>
              </w:rPr>
              <w:t>165,46</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CCE40" w14:textId="77777777" w:rsidR="00DF46CD" w:rsidRPr="00ED7CE0" w:rsidRDefault="006848D7">
            <w:pPr>
              <w:jc w:val="center"/>
              <w:rPr>
                <w:shd w:val="clear" w:color="auto" w:fill="FFFFFF"/>
                <w:lang w:val="sr-Cyrl-RS"/>
              </w:rPr>
            </w:pPr>
            <w:r w:rsidRPr="00ED7CE0">
              <w:rPr>
                <w:shd w:val="clear" w:color="auto" w:fill="FFFFFF"/>
                <w:lang w:val="sr-Cyrl-RS"/>
              </w:rPr>
              <w:t>18,18</w:t>
            </w:r>
          </w:p>
        </w:tc>
      </w:tr>
      <w:tr w:rsidR="00DF46CD" w:rsidRPr="00ED7CE0" w14:paraId="5A695113"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F93E3" w14:textId="77777777" w:rsidR="00DF46CD" w:rsidRPr="00ED7CE0" w:rsidRDefault="006848D7">
            <w:pPr>
              <w:jc w:val="center"/>
              <w:rPr>
                <w:shd w:val="clear" w:color="auto" w:fill="FFFFFF"/>
                <w:lang w:val="sr-Cyrl-RS"/>
              </w:rPr>
            </w:pPr>
            <w:r w:rsidRPr="00ED7CE0">
              <w:rPr>
                <w:shd w:val="clear" w:color="auto" w:fill="FFFFFF"/>
                <w:lang w:val="sr-Cyrl-RS"/>
              </w:rPr>
              <w:t>- чишћење и уређење гробља по гробном месту годишње</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B95F9C" w14:textId="77777777" w:rsidR="00DF46CD" w:rsidRPr="00ED7CE0" w:rsidRDefault="006848D7">
            <w:pPr>
              <w:jc w:val="center"/>
              <w:rPr>
                <w:shd w:val="clear" w:color="auto" w:fill="FFFFFF"/>
                <w:lang w:val="sr-Cyrl-RS"/>
              </w:rPr>
            </w:pPr>
            <w:r w:rsidRPr="00ED7CE0">
              <w:rPr>
                <w:shd w:val="clear" w:color="auto" w:fill="FFFFFF"/>
                <w:lang w:val="sr-Cyrl-RS"/>
              </w:rPr>
              <w:t>1.125,00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9585C4" w14:textId="77777777" w:rsidR="00DF46CD" w:rsidRPr="00ED7CE0" w:rsidRDefault="006848D7">
            <w:pPr>
              <w:jc w:val="center"/>
              <w:rPr>
                <w:shd w:val="clear" w:color="auto" w:fill="FFFFFF"/>
                <w:lang w:val="sr-Cyrl-RS"/>
              </w:rPr>
            </w:pPr>
            <w:r w:rsidRPr="00ED7CE0">
              <w:rPr>
                <w:shd w:val="clear" w:color="auto" w:fill="FFFFFF"/>
                <w:lang w:val="sr-Cyrl-RS"/>
              </w:rPr>
              <w:t>1.330,00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97C7C" w14:textId="77777777" w:rsidR="00DF46CD" w:rsidRPr="00ED7CE0" w:rsidRDefault="006848D7">
            <w:pPr>
              <w:jc w:val="center"/>
              <w:rPr>
                <w:shd w:val="clear" w:color="auto" w:fill="FFFFFF"/>
                <w:lang w:val="sr-Cyrl-RS"/>
              </w:rPr>
            </w:pPr>
            <w:r w:rsidRPr="00ED7CE0">
              <w:rPr>
                <w:shd w:val="clear" w:color="auto" w:fill="FFFFFF"/>
                <w:lang w:val="sr-Cyrl-RS"/>
              </w:rPr>
              <w:t>18,22</w:t>
            </w:r>
          </w:p>
        </w:tc>
      </w:tr>
      <w:tr w:rsidR="00DF46CD" w:rsidRPr="00ED7CE0" w14:paraId="61AB571A"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58304E" w14:textId="77777777" w:rsidR="00DF46CD" w:rsidRPr="00ED7CE0" w:rsidRDefault="006848D7">
            <w:pPr>
              <w:jc w:val="center"/>
              <w:rPr>
                <w:shd w:val="clear" w:color="auto" w:fill="FFFFFF"/>
                <w:lang w:val="sr-Cyrl-RS"/>
              </w:rPr>
            </w:pPr>
            <w:r w:rsidRPr="00ED7CE0">
              <w:rPr>
                <w:shd w:val="clear" w:color="auto" w:fill="FFFFFF"/>
                <w:lang w:val="sr-Cyrl-RS"/>
              </w:rPr>
              <w:t>- укоп  урне</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341D11D" w14:textId="77777777" w:rsidR="00DF46CD" w:rsidRPr="00ED7CE0" w:rsidRDefault="006848D7">
            <w:pPr>
              <w:jc w:val="center"/>
              <w:rPr>
                <w:shd w:val="clear" w:color="auto" w:fill="FFFFFF"/>
                <w:lang w:val="sr-Cyrl-RS"/>
              </w:rPr>
            </w:pPr>
            <w:r w:rsidRPr="00ED7CE0">
              <w:rPr>
                <w:shd w:val="clear" w:color="auto" w:fill="FFFFFF"/>
                <w:lang w:val="sr-Cyrl-RS"/>
              </w:rPr>
              <w:t>3.350,00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F0028E4" w14:textId="77777777" w:rsidR="00DF46CD" w:rsidRPr="00ED7CE0" w:rsidRDefault="006848D7">
            <w:pPr>
              <w:jc w:val="center"/>
              <w:rPr>
                <w:shd w:val="clear" w:color="auto" w:fill="FFFFFF"/>
                <w:lang w:val="sr-Cyrl-RS"/>
              </w:rPr>
            </w:pPr>
            <w:r w:rsidRPr="00ED7CE0">
              <w:rPr>
                <w:shd w:val="clear" w:color="auto" w:fill="FFFFFF"/>
                <w:lang w:val="sr-Cyrl-RS"/>
              </w:rPr>
              <w:t>3.955,00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D8747" w14:textId="77777777" w:rsidR="00DF46CD" w:rsidRPr="00ED7CE0" w:rsidRDefault="006848D7">
            <w:pPr>
              <w:jc w:val="center"/>
              <w:rPr>
                <w:shd w:val="clear" w:color="auto" w:fill="FFFFFF"/>
                <w:lang w:val="sr-Cyrl-RS"/>
              </w:rPr>
            </w:pPr>
            <w:r w:rsidRPr="00ED7CE0">
              <w:rPr>
                <w:shd w:val="clear" w:color="auto" w:fill="FFFFFF"/>
                <w:lang w:val="sr-Cyrl-RS"/>
              </w:rPr>
              <w:t>18,05</w:t>
            </w:r>
          </w:p>
        </w:tc>
      </w:tr>
      <w:tr w:rsidR="00DF46CD" w:rsidRPr="00ED7CE0" w14:paraId="5191A9F9"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397603" w14:textId="77777777" w:rsidR="00DF46CD" w:rsidRPr="00ED7CE0" w:rsidRDefault="006848D7">
            <w:pPr>
              <w:jc w:val="center"/>
              <w:rPr>
                <w:shd w:val="clear" w:color="auto" w:fill="FFFFFF"/>
                <w:lang w:val="sr-Cyrl-RS"/>
              </w:rPr>
            </w:pPr>
            <w:r w:rsidRPr="00ED7CE0">
              <w:rPr>
                <w:shd w:val="clear" w:color="auto" w:fill="FFFFFF"/>
                <w:lang w:val="sr-Cyrl-RS"/>
              </w:rPr>
              <w:t>- употреба капеле до 8 сати (код случајева кад се покојник не сахрањује на Зајечарском гробљу)</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8710458" w14:textId="77777777" w:rsidR="00DF46CD" w:rsidRPr="00ED7CE0" w:rsidRDefault="006848D7">
            <w:pPr>
              <w:jc w:val="center"/>
              <w:rPr>
                <w:shd w:val="clear" w:color="auto" w:fill="FFFFFF"/>
                <w:lang w:val="sr-Cyrl-RS"/>
              </w:rPr>
            </w:pPr>
            <w:r w:rsidRPr="00ED7CE0">
              <w:rPr>
                <w:shd w:val="clear" w:color="auto" w:fill="FFFFFF"/>
                <w:lang w:val="sr-Cyrl-RS"/>
              </w:rPr>
              <w:t>2.230,00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2C060BC" w14:textId="77777777" w:rsidR="00DF46CD" w:rsidRPr="00ED7CE0" w:rsidRDefault="006848D7">
            <w:pPr>
              <w:jc w:val="center"/>
              <w:rPr>
                <w:shd w:val="clear" w:color="auto" w:fill="FFFFFF"/>
                <w:lang w:val="sr-Cyrl-RS"/>
              </w:rPr>
            </w:pPr>
            <w:r w:rsidRPr="00ED7CE0">
              <w:rPr>
                <w:shd w:val="clear" w:color="auto" w:fill="FFFFFF"/>
                <w:lang w:val="sr-Cyrl-RS"/>
              </w:rPr>
              <w:t>2.635,00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BF20C" w14:textId="77777777" w:rsidR="00DF46CD" w:rsidRPr="00ED7CE0" w:rsidRDefault="006848D7">
            <w:pPr>
              <w:jc w:val="center"/>
              <w:rPr>
                <w:shd w:val="clear" w:color="auto" w:fill="FFFFFF"/>
                <w:lang w:val="sr-Cyrl-RS"/>
              </w:rPr>
            </w:pPr>
            <w:r w:rsidRPr="00ED7CE0">
              <w:rPr>
                <w:shd w:val="clear" w:color="auto" w:fill="FFFFFF"/>
                <w:lang w:val="sr-Cyrl-RS"/>
              </w:rPr>
              <w:t>18,16</w:t>
            </w:r>
          </w:p>
        </w:tc>
      </w:tr>
      <w:tr w:rsidR="00DF46CD" w:rsidRPr="00ED7CE0" w14:paraId="0617D00A" w14:textId="77777777" w:rsidTr="001712B7">
        <w:trPr>
          <w:trHeight w:val="562"/>
          <w:jc w:val="center"/>
        </w:trPr>
        <w:tc>
          <w:tcPr>
            <w:tcW w:w="27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3299B6" w14:textId="77777777" w:rsidR="00DF46CD" w:rsidRPr="00ED7CE0" w:rsidRDefault="006848D7">
            <w:pPr>
              <w:jc w:val="center"/>
              <w:rPr>
                <w:shd w:val="clear" w:color="auto" w:fill="FFFFFF"/>
                <w:lang w:val="sr-Cyrl-RS"/>
              </w:rPr>
            </w:pPr>
            <w:r w:rsidRPr="00ED7CE0">
              <w:rPr>
                <w:shd w:val="clear" w:color="auto" w:fill="FFFFFF"/>
                <w:lang w:val="sr-Cyrl-RS"/>
              </w:rPr>
              <w:t>- употреба капеле преко  8 сати  (код случајева кад се покојник не сахрањује на  Зајечарском гробљу )</w:t>
            </w:r>
          </w:p>
        </w:tc>
        <w:tc>
          <w:tcPr>
            <w:tcW w:w="68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3FB64F" w14:textId="77777777" w:rsidR="00DF46CD" w:rsidRPr="00ED7CE0" w:rsidRDefault="006848D7">
            <w:pPr>
              <w:jc w:val="center"/>
              <w:rPr>
                <w:shd w:val="clear" w:color="auto" w:fill="FFFFFF"/>
                <w:lang w:val="sr-Cyrl-RS"/>
              </w:rPr>
            </w:pPr>
            <w:r w:rsidRPr="00ED7CE0">
              <w:rPr>
                <w:shd w:val="clear" w:color="auto" w:fill="FFFFFF"/>
                <w:lang w:val="sr-Cyrl-RS"/>
              </w:rPr>
              <w:t>3.350,00</w:t>
            </w:r>
          </w:p>
        </w:tc>
        <w:tc>
          <w:tcPr>
            <w:tcW w:w="881"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41AA59" w14:textId="77777777" w:rsidR="00DF46CD" w:rsidRPr="00ED7CE0" w:rsidRDefault="006848D7">
            <w:pPr>
              <w:jc w:val="center"/>
              <w:rPr>
                <w:shd w:val="clear" w:color="auto" w:fill="FFFFFF"/>
                <w:lang w:val="sr-Cyrl-RS"/>
              </w:rPr>
            </w:pPr>
            <w:r w:rsidRPr="00ED7CE0">
              <w:rPr>
                <w:shd w:val="clear" w:color="auto" w:fill="FFFFFF"/>
                <w:lang w:val="sr-Cyrl-RS"/>
              </w:rPr>
              <w:t>3.950,00</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30F446" w14:textId="77777777" w:rsidR="00DF46CD" w:rsidRPr="00ED7CE0" w:rsidRDefault="006848D7">
            <w:pPr>
              <w:jc w:val="center"/>
              <w:rPr>
                <w:shd w:val="clear" w:color="auto" w:fill="FFFFFF"/>
                <w:lang w:val="sr-Cyrl-RS"/>
              </w:rPr>
            </w:pPr>
            <w:r w:rsidRPr="00ED7CE0">
              <w:rPr>
                <w:shd w:val="clear" w:color="auto" w:fill="FFFFFF"/>
                <w:lang w:val="sr-Cyrl-RS"/>
              </w:rPr>
              <w:t>18,05</w:t>
            </w:r>
          </w:p>
        </w:tc>
      </w:tr>
    </w:tbl>
    <w:p w14:paraId="5A94C25C" w14:textId="77777777" w:rsidR="00DF46CD" w:rsidRPr="00ED7CE0" w:rsidRDefault="00DF46CD">
      <w:pPr>
        <w:jc w:val="both"/>
        <w:rPr>
          <w:color w:val="000000"/>
          <w:sz w:val="18"/>
          <w:szCs w:val="18"/>
          <w:shd w:val="clear" w:color="auto" w:fill="FFFFFF"/>
          <w:lang w:val="sr-Cyrl-RS"/>
        </w:rPr>
      </w:pPr>
    </w:p>
    <w:p w14:paraId="17F11C24" w14:textId="77777777" w:rsidR="00DF46CD" w:rsidRPr="00ED7CE0" w:rsidRDefault="00DF46CD">
      <w:pPr>
        <w:jc w:val="both"/>
        <w:rPr>
          <w:color w:val="000000"/>
          <w:sz w:val="18"/>
          <w:szCs w:val="18"/>
          <w:shd w:val="clear" w:color="auto" w:fill="FFFFFF"/>
          <w:lang w:val="sr-Cyrl-RS"/>
        </w:rPr>
      </w:pPr>
    </w:p>
    <w:p w14:paraId="17D146F4" w14:textId="77777777" w:rsidR="00DF46CD" w:rsidRPr="00ED7CE0" w:rsidRDefault="00DF46CD">
      <w:pPr>
        <w:jc w:val="both"/>
        <w:rPr>
          <w:color w:val="000000"/>
          <w:sz w:val="18"/>
          <w:szCs w:val="18"/>
          <w:shd w:val="clear" w:color="auto" w:fill="FFFFFF"/>
          <w:lang w:val="sr-Cyrl-RS"/>
        </w:rPr>
      </w:pPr>
    </w:p>
    <w:p w14:paraId="529BC91E" w14:textId="65C24D66" w:rsidR="00DF46CD" w:rsidRDefault="00DF46CD">
      <w:pPr>
        <w:jc w:val="both"/>
        <w:rPr>
          <w:color w:val="000000"/>
          <w:sz w:val="18"/>
          <w:szCs w:val="18"/>
          <w:shd w:val="clear" w:color="auto" w:fill="FFFFFF"/>
          <w:lang w:val="sr-Cyrl-RS"/>
        </w:rPr>
      </w:pPr>
    </w:p>
    <w:p w14:paraId="6A2038D0" w14:textId="71307FF1" w:rsidR="00310AA2" w:rsidRDefault="00310AA2">
      <w:pPr>
        <w:jc w:val="both"/>
        <w:rPr>
          <w:color w:val="000000"/>
          <w:sz w:val="18"/>
          <w:szCs w:val="18"/>
          <w:shd w:val="clear" w:color="auto" w:fill="FFFFFF"/>
          <w:lang w:val="sr-Cyrl-RS"/>
        </w:rPr>
      </w:pPr>
    </w:p>
    <w:p w14:paraId="6CA92E78" w14:textId="77777777" w:rsidR="00310AA2" w:rsidRPr="00ED7CE0" w:rsidRDefault="00310AA2">
      <w:pPr>
        <w:jc w:val="both"/>
        <w:rPr>
          <w:color w:val="000000"/>
          <w:sz w:val="18"/>
          <w:szCs w:val="18"/>
          <w:shd w:val="clear" w:color="auto" w:fill="FFFFFF"/>
          <w:lang w:val="sr-Cyrl-RS"/>
        </w:rPr>
      </w:pPr>
    </w:p>
    <w:p w14:paraId="3D7F72DE" w14:textId="1B73BBB4" w:rsidR="00DF46CD" w:rsidRDefault="00DF46CD">
      <w:pPr>
        <w:jc w:val="both"/>
        <w:rPr>
          <w:color w:val="000000"/>
          <w:sz w:val="18"/>
          <w:szCs w:val="18"/>
          <w:shd w:val="clear" w:color="auto" w:fill="FFFFFF"/>
          <w:lang w:val="sr-Cyrl-RS"/>
        </w:rPr>
      </w:pPr>
    </w:p>
    <w:p w14:paraId="41F4A65B" w14:textId="77777777" w:rsidR="00C57743" w:rsidRPr="00ED7CE0" w:rsidRDefault="00C57743">
      <w:pPr>
        <w:jc w:val="both"/>
        <w:rPr>
          <w:color w:val="000000"/>
          <w:sz w:val="18"/>
          <w:szCs w:val="18"/>
          <w:shd w:val="clear" w:color="auto" w:fill="FFFFFF"/>
          <w:lang w:val="sr-Cyrl-RS"/>
        </w:rPr>
      </w:pPr>
    </w:p>
    <w:p w14:paraId="5D6688DC" w14:textId="77777777" w:rsidR="00DF46CD" w:rsidRPr="00ED7CE0" w:rsidRDefault="00DF46CD">
      <w:pPr>
        <w:rPr>
          <w:color w:val="000000"/>
          <w:sz w:val="18"/>
          <w:szCs w:val="18"/>
          <w:shd w:val="clear" w:color="auto" w:fill="FFFFFF"/>
          <w:lang w:val="sr-Cyrl-RS"/>
        </w:rPr>
      </w:pPr>
    </w:p>
    <w:p w14:paraId="419D5470" w14:textId="676F9352" w:rsidR="00DF46CD" w:rsidRPr="00C57743" w:rsidRDefault="006848D7" w:rsidP="00C57743">
      <w:pPr>
        <w:pStyle w:val="Pasussalistom"/>
        <w:numPr>
          <w:ilvl w:val="2"/>
          <w:numId w:val="7"/>
        </w:numPr>
        <w:rPr>
          <w:b/>
          <w:color w:val="000000"/>
          <w:sz w:val="30"/>
          <w:szCs w:val="30"/>
          <w:shd w:val="clear" w:color="auto" w:fill="FFFFFF"/>
          <w:lang w:val="sr-Cyrl-RS"/>
        </w:rPr>
      </w:pPr>
      <w:r w:rsidRPr="00C57743">
        <w:rPr>
          <w:b/>
          <w:color w:val="000000"/>
          <w:sz w:val="30"/>
          <w:szCs w:val="30"/>
          <w:shd w:val="clear" w:color="auto" w:fill="FFFFFF"/>
          <w:lang w:val="sr-Cyrl-RS"/>
        </w:rPr>
        <w:lastRenderedPageBreak/>
        <w:t>Управљање ризицима</w:t>
      </w:r>
    </w:p>
    <w:p w14:paraId="2519BCE0" w14:textId="77777777" w:rsidR="00C57743" w:rsidRPr="00C57743" w:rsidRDefault="00C57743" w:rsidP="00C57743">
      <w:pPr>
        <w:pStyle w:val="Pasussalistom"/>
        <w:ind w:left="1211"/>
        <w:rPr>
          <w:b/>
          <w:lang w:val="sr-Cyrl-RS"/>
        </w:rPr>
      </w:pPr>
    </w:p>
    <w:p w14:paraId="4BBD1179" w14:textId="77777777" w:rsidR="00DF46CD" w:rsidRPr="00ED7CE0" w:rsidRDefault="006848D7">
      <w:pPr>
        <w:ind w:firstLine="709"/>
        <w:jc w:val="both"/>
        <w:rPr>
          <w:lang w:val="sr-Cyrl-RS"/>
        </w:rPr>
      </w:pPr>
      <w:r w:rsidRPr="00ED7CE0">
        <w:rPr>
          <w:color w:val="000000"/>
          <w:sz w:val="26"/>
          <w:szCs w:val="26"/>
          <w:shd w:val="clear" w:color="auto" w:fill="FFFFFF"/>
          <w:lang w:val="sr-Cyrl-RS"/>
        </w:rPr>
        <w:t>Сагледавање ризика који се појављују у поступку пословања предузећа омогућује примену различитих мера и поступака како би се исти свели на минимум. На пословање предузећа утиче низ фактора са позитивним и негативним ефектима. Анализом и проценом програма пословања из текуће, али и претходних пословних година, сагледани су неки од фактора који првенствено негативно утичу на пословање предузећа и то: низак ниво платежне способности корисника комуналних услуга, како физичких тако и правних лица, обавеза плаћања ПДВ-а на фактурисану вредност, а не на наплаћену вредност, обавеза плаћања судских трошкова пре окончања спора.</w:t>
      </w:r>
    </w:p>
    <w:p w14:paraId="2F541F0F" w14:textId="2B30F73C" w:rsidR="00DF46CD" w:rsidRPr="00ED7CE0" w:rsidRDefault="006848D7">
      <w:pPr>
        <w:ind w:firstLine="709"/>
        <w:jc w:val="both"/>
        <w:rPr>
          <w:lang w:val="sr-Cyrl-RS"/>
        </w:rPr>
      </w:pPr>
      <w:r w:rsidRPr="00ED7CE0">
        <w:rPr>
          <w:color w:val="000000"/>
          <w:sz w:val="26"/>
          <w:szCs w:val="26"/>
          <w:shd w:val="clear" w:color="auto" w:fill="FFFFFF"/>
          <w:lang w:val="sr-Cyrl-RS"/>
        </w:rPr>
        <w:t xml:space="preserve">Реализацијом планом </w:t>
      </w:r>
      <w:r w:rsidR="008B41E9" w:rsidRPr="00ED7CE0">
        <w:rPr>
          <w:color w:val="000000"/>
          <w:sz w:val="26"/>
          <w:szCs w:val="26"/>
          <w:shd w:val="clear" w:color="auto" w:fill="FFFFFF"/>
          <w:lang w:val="sr-Cyrl-RS"/>
        </w:rPr>
        <w:t>предвиђен их</w:t>
      </w:r>
      <w:r w:rsidRPr="00ED7CE0">
        <w:rPr>
          <w:color w:val="000000"/>
          <w:sz w:val="26"/>
          <w:szCs w:val="26"/>
          <w:shd w:val="clear" w:color="auto" w:fill="FFFFFF"/>
          <w:lang w:val="sr-Cyrl-RS"/>
        </w:rPr>
        <w:t xml:space="preserve"> инвестиционих улагања за 2022. годину  треба да се створе услови  за  смањење фиксних трошкова чиме се ублажава  њихов негативан утицај и самим тим се стварају услови да се постигне већи ниво економичности у пословању предузећа. Како ЈКП ”Хигијена Зајечар” обавља послове који су од општег интереса за све грађане града  Зајечара тј.  ради се о предузећу од посебног интереса, програмом се предвиђају све неопходне активности у правцу стабилног пословања предузећа и повећања економичности у раду.  </w:t>
      </w:r>
    </w:p>
    <w:p w14:paraId="49383C98" w14:textId="77777777" w:rsidR="00DF46CD" w:rsidRPr="00ED7CE0" w:rsidRDefault="006848D7">
      <w:pPr>
        <w:ind w:firstLine="709"/>
        <w:jc w:val="both"/>
        <w:rPr>
          <w:lang w:val="sr-Cyrl-RS"/>
        </w:rPr>
      </w:pPr>
      <w:r w:rsidRPr="00ED7CE0">
        <w:rPr>
          <w:color w:val="000000"/>
          <w:sz w:val="26"/>
          <w:szCs w:val="26"/>
          <w:shd w:val="clear" w:color="auto" w:fill="FFFFFF"/>
          <w:lang w:val="sr-Cyrl-RS"/>
        </w:rPr>
        <w:t>Значајну улогу у повећању економске стабилности предузећа и постизању позитивних ефеката у пословању може да допринесе локална самоуправа својим активним учешћем кроз финансирање пројеката и услуга које пружа ово комунално предузеће.</w:t>
      </w:r>
    </w:p>
    <w:p w14:paraId="0D796B43" w14:textId="77777777" w:rsidR="00DF46CD" w:rsidRPr="00ED7CE0" w:rsidRDefault="006848D7">
      <w:pPr>
        <w:ind w:firstLine="709"/>
        <w:jc w:val="both"/>
        <w:rPr>
          <w:lang w:val="sr-Cyrl-RS"/>
        </w:rPr>
      </w:pPr>
      <w:r w:rsidRPr="00ED7CE0">
        <w:rPr>
          <w:color w:val="000000"/>
          <w:sz w:val="26"/>
          <w:szCs w:val="26"/>
          <w:shd w:val="clear" w:color="auto" w:fill="FFFFFF"/>
          <w:lang w:val="sr-Cyrl-RS"/>
        </w:rPr>
        <w:t>Комуналне услуге које су поверене ЈКП ”Хигијена Зајечар” Зајечар су услуге које су веома  значајне не само за комунално предузеће већ и град тако да реализација наведених пројекта треба да представља један од приоритетних циљева локалне самоуправе.</w:t>
      </w:r>
    </w:p>
    <w:p w14:paraId="0614AD3B" w14:textId="77777777" w:rsidR="00DF46CD" w:rsidRPr="00ED7CE0" w:rsidRDefault="00DF46CD">
      <w:pPr>
        <w:jc w:val="both"/>
        <w:rPr>
          <w:color w:val="000000"/>
          <w:lang w:val="sr-Cyrl-RS"/>
        </w:rPr>
      </w:pPr>
    </w:p>
    <w:p w14:paraId="62465346" w14:textId="77777777" w:rsidR="00DF46CD" w:rsidRPr="00ED7CE0" w:rsidRDefault="006848D7">
      <w:pPr>
        <w:jc w:val="both"/>
        <w:rPr>
          <w:lang w:val="sr-Cyrl-RS"/>
        </w:rPr>
      </w:pP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r>
      <w:r w:rsidRPr="00ED7CE0">
        <w:rPr>
          <w:color w:val="000000"/>
          <w:sz w:val="26"/>
          <w:szCs w:val="26"/>
          <w:lang w:val="sr-Cyrl-RS"/>
        </w:rPr>
        <w:tab/>
        <w:t>ЈКП ”Хигијена Зајечар” Зајечар</w:t>
      </w:r>
    </w:p>
    <w:p w14:paraId="3EF59007" w14:textId="77777777" w:rsidR="00DF46CD" w:rsidRPr="00ED7CE0" w:rsidRDefault="006848D7">
      <w:pPr>
        <w:ind w:left="5040" w:firstLine="1140"/>
        <w:jc w:val="both"/>
        <w:rPr>
          <w:lang w:val="sr-Cyrl-RS"/>
        </w:rPr>
      </w:pPr>
      <w:r w:rsidRPr="00ED7CE0">
        <w:rPr>
          <w:color w:val="000000"/>
          <w:sz w:val="26"/>
          <w:szCs w:val="26"/>
          <w:lang w:val="sr-Cyrl-RS"/>
        </w:rPr>
        <w:t xml:space="preserve">Директор                                                                    Трандафиловић Бојан дипл. ецц.                                                                          </w:t>
      </w:r>
    </w:p>
    <w:sectPr w:rsidR="00DF46CD" w:rsidRPr="00ED7CE0">
      <w:headerReference w:type="default" r:id="rId7"/>
      <w:footerReference w:type="default" r:id="rId8"/>
      <w:pgSz w:w="11906" w:h="16838"/>
      <w:pgMar w:top="1138" w:right="1138" w:bottom="1138" w:left="1138" w:header="720" w:footer="6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35A2" w14:textId="77777777" w:rsidR="006848D7" w:rsidRDefault="006848D7">
      <w:r>
        <w:separator/>
      </w:r>
    </w:p>
  </w:endnote>
  <w:endnote w:type="continuationSeparator" w:id="0">
    <w:p w14:paraId="74DD73C0" w14:textId="77777777" w:rsidR="006848D7" w:rsidRDefault="0068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C144" w14:textId="77777777" w:rsidR="00D04106" w:rsidRDefault="00CF2BFD">
    <w:pP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792F" w14:textId="77777777" w:rsidR="006848D7" w:rsidRDefault="006848D7">
      <w:r>
        <w:rPr>
          <w:color w:val="000000"/>
        </w:rPr>
        <w:separator/>
      </w:r>
    </w:p>
  </w:footnote>
  <w:footnote w:type="continuationSeparator" w:id="0">
    <w:p w14:paraId="3E2A30E6" w14:textId="77777777" w:rsidR="006848D7" w:rsidRDefault="0068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C159" w14:textId="77777777" w:rsidR="00D04106" w:rsidRDefault="00CF2BFD">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607"/>
    <w:multiLevelType w:val="multilevel"/>
    <w:tmpl w:val="0AE08780"/>
    <w:lvl w:ilvl="0">
      <w:start w:val="1"/>
      <w:numFmt w:val="decimal"/>
      <w:lvlText w:val="%1."/>
      <w:lvlJc w:val="left"/>
      <w:pPr>
        <w:ind w:left="720" w:hanging="360"/>
      </w:pPr>
      <w:rPr>
        <w:position w:val="0"/>
        <w:sz w:val="24"/>
        <w:vertAlign w:val="baseline"/>
      </w:rPr>
    </w:lvl>
    <w:lvl w:ilvl="1">
      <w:start w:val="1"/>
      <w:numFmt w:val="decimal"/>
      <w:lvlText w:val="%2."/>
      <w:lvlJc w:val="left"/>
      <w:pPr>
        <w:ind w:left="1080" w:hanging="360"/>
      </w:pPr>
      <w:rPr>
        <w:position w:val="0"/>
        <w:sz w:val="26"/>
        <w:szCs w:val="26"/>
        <w:vertAlign w:val="baseline"/>
      </w:rPr>
    </w:lvl>
    <w:lvl w:ilvl="2">
      <w:start w:val="1"/>
      <w:numFmt w:val="decimal"/>
      <w:lvlText w:val="%3."/>
      <w:lvlJc w:val="left"/>
      <w:pPr>
        <w:ind w:left="1440" w:hanging="360"/>
      </w:pPr>
      <w:rPr>
        <w:position w:val="0"/>
        <w:sz w:val="24"/>
        <w:vertAlign w:val="baseline"/>
      </w:rPr>
    </w:lvl>
    <w:lvl w:ilvl="3">
      <w:start w:val="1"/>
      <w:numFmt w:val="decimal"/>
      <w:lvlText w:val="%4."/>
      <w:lvlJc w:val="left"/>
      <w:pPr>
        <w:ind w:left="1800" w:hanging="360"/>
      </w:pPr>
      <w:rPr>
        <w:position w:val="0"/>
        <w:sz w:val="24"/>
        <w:vertAlign w:val="baseline"/>
      </w:rPr>
    </w:lvl>
    <w:lvl w:ilvl="4">
      <w:start w:val="1"/>
      <w:numFmt w:val="decimal"/>
      <w:lvlText w:val="%5."/>
      <w:lvlJc w:val="left"/>
      <w:pPr>
        <w:ind w:left="2160" w:hanging="360"/>
      </w:pPr>
      <w:rPr>
        <w:position w:val="0"/>
        <w:sz w:val="24"/>
        <w:vertAlign w:val="baseline"/>
      </w:rPr>
    </w:lvl>
    <w:lvl w:ilvl="5">
      <w:start w:val="8"/>
      <w:numFmt w:val="decimal"/>
      <w:lvlText w:val="%6)"/>
      <w:lvlJc w:val="left"/>
      <w:pPr>
        <w:ind w:left="1211" w:hanging="360"/>
      </w:pPr>
      <w:rPr>
        <w:b/>
        <w:bCs/>
        <w:position w:val="0"/>
        <w:sz w:val="30"/>
        <w:szCs w:val="30"/>
        <w:vertAlign w:val="baseline"/>
      </w:rPr>
    </w:lvl>
    <w:lvl w:ilvl="6">
      <w:start w:val="1"/>
      <w:numFmt w:val="decimal"/>
      <w:lvlText w:val="%7."/>
      <w:lvlJc w:val="left"/>
      <w:pPr>
        <w:ind w:left="2880" w:hanging="360"/>
      </w:pPr>
      <w:rPr>
        <w:position w:val="0"/>
        <w:sz w:val="24"/>
        <w:vertAlign w:val="baseline"/>
      </w:rPr>
    </w:lvl>
    <w:lvl w:ilvl="7">
      <w:start w:val="1"/>
      <w:numFmt w:val="decimal"/>
      <w:lvlText w:val="%8."/>
      <w:lvlJc w:val="left"/>
      <w:pPr>
        <w:ind w:left="3240" w:hanging="360"/>
      </w:pPr>
      <w:rPr>
        <w:position w:val="0"/>
        <w:sz w:val="24"/>
        <w:vertAlign w:val="baseline"/>
      </w:rPr>
    </w:lvl>
    <w:lvl w:ilvl="8">
      <w:start w:val="1"/>
      <w:numFmt w:val="decimal"/>
      <w:lvlText w:val="%9."/>
      <w:lvlJc w:val="left"/>
      <w:pPr>
        <w:ind w:left="3600" w:hanging="360"/>
      </w:pPr>
      <w:rPr>
        <w:position w:val="0"/>
        <w:sz w:val="24"/>
        <w:vertAlign w:val="baseline"/>
      </w:rPr>
    </w:lvl>
  </w:abstractNum>
  <w:abstractNum w:abstractNumId="1" w15:restartNumberingAfterBreak="0">
    <w:nsid w:val="1F0538A8"/>
    <w:multiLevelType w:val="multilevel"/>
    <w:tmpl w:val="A8F408A4"/>
    <w:lvl w:ilvl="0">
      <w:start w:val="1"/>
      <w:numFmt w:val="decimal"/>
      <w:lvlText w:val="%1."/>
      <w:lvlJc w:val="left"/>
      <w:rPr>
        <w:position w:val="0"/>
        <w:sz w:val="24"/>
        <w:vertAlign w:val="baseline"/>
      </w:rPr>
    </w:lvl>
    <w:lvl w:ilvl="1">
      <w:start w:val="1"/>
      <w:numFmt w:val="decimal"/>
      <w:lvlText w:val="%2."/>
      <w:lvlJc w:val="left"/>
      <w:rPr>
        <w:position w:val="0"/>
        <w:sz w:val="24"/>
        <w:vertAlign w:val="baseline"/>
      </w:rPr>
    </w:lvl>
    <w:lvl w:ilvl="2">
      <w:start w:val="1"/>
      <w:numFmt w:val="decimal"/>
      <w:lvlText w:val="%3."/>
      <w:lvlJc w:val="left"/>
      <w:rPr>
        <w:position w:val="0"/>
        <w:sz w:val="24"/>
        <w:vertAlign w:val="baseline"/>
      </w:rPr>
    </w:lvl>
    <w:lvl w:ilvl="3">
      <w:start w:val="1"/>
      <w:numFmt w:val="decimal"/>
      <w:lvlText w:val="%4."/>
      <w:lvlJc w:val="left"/>
      <w:rPr>
        <w:position w:val="0"/>
        <w:sz w:val="24"/>
        <w:vertAlign w:val="baseline"/>
      </w:rPr>
    </w:lvl>
    <w:lvl w:ilvl="4">
      <w:start w:val="1"/>
      <w:numFmt w:val="decimal"/>
      <w:lvlText w:val="%5."/>
      <w:lvlJc w:val="left"/>
      <w:rPr>
        <w:position w:val="0"/>
        <w:sz w:val="30"/>
        <w:szCs w:val="30"/>
        <w:vertAlign w:val="baseline"/>
      </w:rPr>
    </w:lvl>
    <w:lvl w:ilvl="5">
      <w:start w:val="1"/>
      <w:numFmt w:val="decimal"/>
      <w:lvlText w:val="%6."/>
      <w:lvlJc w:val="left"/>
      <w:rPr>
        <w:position w:val="0"/>
        <w:sz w:val="24"/>
        <w:vertAlign w:val="baseline"/>
      </w:rPr>
    </w:lvl>
    <w:lvl w:ilvl="6">
      <w:start w:val="1"/>
      <w:numFmt w:val="decimal"/>
      <w:lvlText w:val="%7."/>
      <w:lvlJc w:val="left"/>
      <w:rPr>
        <w:b/>
        <w:position w:val="0"/>
        <w:sz w:val="26"/>
        <w:szCs w:val="26"/>
        <w:vertAlign w:val="baseline"/>
      </w:rPr>
    </w:lvl>
    <w:lvl w:ilvl="7">
      <w:start w:val="1"/>
      <w:numFmt w:val="decimal"/>
      <w:lvlText w:val="%8."/>
      <w:lvlJc w:val="left"/>
      <w:rPr>
        <w:position w:val="0"/>
        <w:sz w:val="24"/>
        <w:vertAlign w:val="baseline"/>
      </w:rPr>
    </w:lvl>
    <w:lvl w:ilvl="8">
      <w:start w:val="1"/>
      <w:numFmt w:val="decimal"/>
      <w:lvlText w:val="%9."/>
      <w:lvlJc w:val="left"/>
      <w:rPr>
        <w:position w:val="0"/>
        <w:sz w:val="24"/>
        <w:vertAlign w:val="baseline"/>
      </w:rPr>
    </w:lvl>
  </w:abstractNum>
  <w:abstractNum w:abstractNumId="2" w15:restartNumberingAfterBreak="0">
    <w:nsid w:val="2A77515F"/>
    <w:multiLevelType w:val="hybridMultilevel"/>
    <w:tmpl w:val="F4A62D46"/>
    <w:lvl w:ilvl="0" w:tplc="241A000F">
      <w:start w:val="1"/>
      <w:numFmt w:val="decimal"/>
      <w:lvlText w:val="%1."/>
      <w:lvlJc w:val="left"/>
      <w:pPr>
        <w:ind w:left="1571"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3" w15:restartNumberingAfterBreak="0">
    <w:nsid w:val="34E0393E"/>
    <w:multiLevelType w:val="multilevel"/>
    <w:tmpl w:val="6668065A"/>
    <w:lvl w:ilvl="0">
      <w:numFmt w:val="bullet"/>
      <w:lvlText w:val="-"/>
      <w:lvlJc w:val="left"/>
      <w:pPr>
        <w:ind w:left="720" w:hanging="360"/>
      </w:pPr>
      <w:rPr>
        <w:rFonts w:ascii="Times New Roman" w:hAnsi="Times New Roman" w:cs="Times New Roman"/>
        <w:position w:val="0"/>
        <w:sz w:val="26"/>
        <w:szCs w:val="26"/>
        <w:vertAlign w:val="baseline"/>
      </w:rPr>
    </w:lvl>
    <w:lvl w:ilvl="1">
      <w:numFmt w:val="bullet"/>
      <w:lvlText w:val="o"/>
      <w:lvlJc w:val="left"/>
      <w:pPr>
        <w:ind w:left="1440" w:hanging="360"/>
      </w:pPr>
      <w:rPr>
        <w:rFonts w:ascii="Courier New" w:hAnsi="Courier New" w:cs="Courier New"/>
        <w:position w:val="0"/>
        <w:sz w:val="24"/>
        <w:vertAlign w:val="baseline"/>
      </w:rPr>
    </w:lvl>
    <w:lvl w:ilvl="2">
      <w:numFmt w:val="bullet"/>
      <w:lvlText w:val="▪"/>
      <w:lvlJc w:val="left"/>
      <w:pPr>
        <w:ind w:left="2160" w:hanging="360"/>
      </w:pPr>
      <w:rPr>
        <w:rFonts w:ascii="Noto Sans Symbols" w:hAnsi="Noto Sans Symbols" w:cs="Noto Sans Symbols"/>
        <w:position w:val="0"/>
        <w:sz w:val="24"/>
        <w:vertAlign w:val="baseline"/>
      </w:rPr>
    </w:lvl>
    <w:lvl w:ilvl="3">
      <w:numFmt w:val="bullet"/>
      <w:lvlText w:val="●"/>
      <w:lvlJc w:val="left"/>
      <w:pPr>
        <w:ind w:left="2880" w:hanging="360"/>
      </w:pPr>
      <w:rPr>
        <w:rFonts w:ascii="Noto Sans Symbols" w:hAnsi="Noto Sans Symbols" w:cs="Noto Sans Symbols"/>
        <w:position w:val="0"/>
        <w:sz w:val="24"/>
        <w:vertAlign w:val="baseline"/>
      </w:rPr>
    </w:lvl>
    <w:lvl w:ilvl="4">
      <w:numFmt w:val="bullet"/>
      <w:lvlText w:val="o"/>
      <w:lvlJc w:val="left"/>
      <w:pPr>
        <w:ind w:left="3600" w:hanging="360"/>
      </w:pPr>
      <w:rPr>
        <w:rFonts w:ascii="Courier New" w:hAnsi="Courier New" w:cs="Courier New"/>
        <w:position w:val="0"/>
        <w:sz w:val="24"/>
        <w:vertAlign w:val="baseline"/>
      </w:rPr>
    </w:lvl>
    <w:lvl w:ilvl="5">
      <w:numFmt w:val="bullet"/>
      <w:lvlText w:val="▪"/>
      <w:lvlJc w:val="left"/>
      <w:pPr>
        <w:ind w:left="4320" w:hanging="360"/>
      </w:pPr>
      <w:rPr>
        <w:rFonts w:ascii="Noto Sans Symbols" w:hAnsi="Noto Sans Symbols" w:cs="Noto Sans Symbols"/>
        <w:position w:val="0"/>
        <w:sz w:val="24"/>
        <w:vertAlign w:val="baseline"/>
      </w:rPr>
    </w:lvl>
    <w:lvl w:ilvl="6">
      <w:numFmt w:val="bullet"/>
      <w:lvlText w:val="●"/>
      <w:lvlJc w:val="left"/>
      <w:pPr>
        <w:ind w:left="5040" w:hanging="360"/>
      </w:pPr>
      <w:rPr>
        <w:rFonts w:ascii="Noto Sans Symbols" w:hAnsi="Noto Sans Symbols" w:cs="Noto Sans Symbols"/>
        <w:position w:val="0"/>
        <w:sz w:val="24"/>
        <w:vertAlign w:val="baseline"/>
      </w:rPr>
    </w:lvl>
    <w:lvl w:ilvl="7">
      <w:numFmt w:val="bullet"/>
      <w:lvlText w:val="o"/>
      <w:lvlJc w:val="left"/>
      <w:pPr>
        <w:ind w:left="5760" w:hanging="360"/>
      </w:pPr>
      <w:rPr>
        <w:rFonts w:ascii="Courier New" w:hAnsi="Courier New" w:cs="Courier New"/>
        <w:position w:val="0"/>
        <w:sz w:val="24"/>
        <w:vertAlign w:val="baseline"/>
      </w:rPr>
    </w:lvl>
    <w:lvl w:ilvl="8">
      <w:numFmt w:val="bullet"/>
      <w:lvlText w:val="▪"/>
      <w:lvlJc w:val="left"/>
      <w:pPr>
        <w:ind w:left="6480" w:hanging="360"/>
      </w:pPr>
      <w:rPr>
        <w:rFonts w:ascii="Noto Sans Symbols" w:hAnsi="Noto Sans Symbols" w:cs="Noto Sans Symbols"/>
        <w:position w:val="0"/>
        <w:sz w:val="24"/>
        <w:vertAlign w:val="baseline"/>
      </w:rPr>
    </w:lvl>
  </w:abstractNum>
  <w:abstractNum w:abstractNumId="4" w15:restartNumberingAfterBreak="0">
    <w:nsid w:val="39E84A81"/>
    <w:multiLevelType w:val="multilevel"/>
    <w:tmpl w:val="DAF446F8"/>
    <w:lvl w:ilvl="0">
      <w:start w:val="1"/>
      <w:numFmt w:val="decimal"/>
      <w:lvlText w:val="%1."/>
      <w:lvlJc w:val="left"/>
      <w:pPr>
        <w:ind w:left="720" w:hanging="360"/>
      </w:pPr>
      <w:rPr>
        <w:position w:val="0"/>
        <w:sz w:val="24"/>
        <w:vertAlign w:val="baseline"/>
      </w:rPr>
    </w:lvl>
    <w:lvl w:ilvl="1">
      <w:start w:val="1"/>
      <w:numFmt w:val="decimal"/>
      <w:lvlText w:val="%2."/>
      <w:lvlJc w:val="left"/>
      <w:pPr>
        <w:ind w:left="1080" w:hanging="360"/>
      </w:pPr>
      <w:rPr>
        <w:position w:val="0"/>
        <w:sz w:val="24"/>
        <w:vertAlign w:val="baseline"/>
      </w:rPr>
    </w:lvl>
    <w:lvl w:ilvl="2">
      <w:start w:val="1"/>
      <w:numFmt w:val="decimal"/>
      <w:lvlText w:val="%3."/>
      <w:lvlJc w:val="left"/>
      <w:pPr>
        <w:ind w:left="1440" w:hanging="360"/>
      </w:pPr>
      <w:rPr>
        <w:position w:val="0"/>
        <w:sz w:val="24"/>
        <w:vertAlign w:val="baseline"/>
      </w:rPr>
    </w:lvl>
    <w:lvl w:ilvl="3">
      <w:start w:val="2"/>
      <w:numFmt w:val="upperRoman"/>
      <w:lvlText w:val="%4)"/>
      <w:lvlJc w:val="left"/>
      <w:pPr>
        <w:ind w:left="1800" w:hanging="360"/>
      </w:pPr>
      <w:rPr>
        <w:position w:val="0"/>
        <w:sz w:val="26"/>
        <w:szCs w:val="26"/>
        <w:vertAlign w:val="baseline"/>
      </w:rPr>
    </w:lvl>
    <w:lvl w:ilvl="4">
      <w:start w:val="1"/>
      <w:numFmt w:val="decimal"/>
      <w:lvlText w:val="%5."/>
      <w:lvlJc w:val="left"/>
      <w:pPr>
        <w:ind w:left="2160" w:hanging="360"/>
      </w:pPr>
      <w:rPr>
        <w:position w:val="0"/>
        <w:sz w:val="24"/>
        <w:vertAlign w:val="baseline"/>
      </w:rPr>
    </w:lvl>
    <w:lvl w:ilvl="5">
      <w:start w:val="1"/>
      <w:numFmt w:val="decimal"/>
      <w:lvlText w:val="%6."/>
      <w:lvlJc w:val="left"/>
      <w:pPr>
        <w:ind w:left="2520" w:hanging="360"/>
      </w:pPr>
      <w:rPr>
        <w:position w:val="0"/>
        <w:sz w:val="24"/>
        <w:vertAlign w:val="baseline"/>
      </w:rPr>
    </w:lvl>
    <w:lvl w:ilvl="6">
      <w:start w:val="1"/>
      <w:numFmt w:val="decimal"/>
      <w:lvlText w:val="%7."/>
      <w:lvlJc w:val="left"/>
      <w:pPr>
        <w:ind w:left="2880" w:hanging="360"/>
      </w:pPr>
      <w:rPr>
        <w:position w:val="0"/>
        <w:sz w:val="26"/>
        <w:szCs w:val="26"/>
        <w:vertAlign w:val="baseline"/>
      </w:rPr>
    </w:lvl>
    <w:lvl w:ilvl="7">
      <w:start w:val="1"/>
      <w:numFmt w:val="decimal"/>
      <w:lvlText w:val="%8."/>
      <w:lvlJc w:val="left"/>
      <w:pPr>
        <w:ind w:left="3240" w:hanging="360"/>
      </w:pPr>
      <w:rPr>
        <w:position w:val="0"/>
        <w:sz w:val="24"/>
        <w:vertAlign w:val="baseline"/>
      </w:rPr>
    </w:lvl>
    <w:lvl w:ilvl="8">
      <w:start w:val="1"/>
      <w:numFmt w:val="decimal"/>
      <w:lvlText w:val="%9."/>
      <w:lvlJc w:val="left"/>
      <w:pPr>
        <w:ind w:left="3600" w:hanging="360"/>
      </w:pPr>
      <w:rPr>
        <w:position w:val="0"/>
        <w:sz w:val="24"/>
        <w:vertAlign w:val="baseline"/>
      </w:rPr>
    </w:lvl>
  </w:abstractNum>
  <w:abstractNum w:abstractNumId="5" w15:restartNumberingAfterBreak="0">
    <w:nsid w:val="55266B63"/>
    <w:multiLevelType w:val="multilevel"/>
    <w:tmpl w:val="E4CE60CE"/>
    <w:lvl w:ilvl="0">
      <w:numFmt w:val="bullet"/>
      <w:lvlText w:val="-"/>
      <w:lvlJc w:val="left"/>
      <w:pPr>
        <w:ind w:left="164" w:hanging="663"/>
      </w:pPr>
      <w:rPr>
        <w:rFonts w:ascii="Times New Roman" w:hAnsi="Times New Roman" w:cs="Times New Roman"/>
        <w:position w:val="0"/>
        <w:sz w:val="22"/>
        <w:szCs w:val="22"/>
        <w:vertAlign w:val="baseline"/>
      </w:rPr>
    </w:lvl>
    <w:lvl w:ilvl="1">
      <w:numFmt w:val="bullet"/>
      <w:lvlText w:val="●"/>
      <w:lvlJc w:val="left"/>
      <w:pPr>
        <w:ind w:left="1092" w:hanging="663"/>
      </w:pPr>
      <w:rPr>
        <w:rFonts w:ascii="Noto Sans Symbols" w:hAnsi="Noto Sans Symbols" w:cs="Noto Sans Symbols"/>
        <w:position w:val="0"/>
        <w:sz w:val="24"/>
        <w:vertAlign w:val="baseline"/>
      </w:rPr>
    </w:lvl>
    <w:lvl w:ilvl="2">
      <w:numFmt w:val="bullet"/>
      <w:lvlText w:val="●"/>
      <w:lvlJc w:val="left"/>
      <w:pPr>
        <w:ind w:left="2024" w:hanging="662"/>
      </w:pPr>
      <w:rPr>
        <w:rFonts w:ascii="Noto Sans Symbols" w:hAnsi="Noto Sans Symbols" w:cs="Noto Sans Symbols"/>
        <w:position w:val="0"/>
        <w:sz w:val="24"/>
        <w:vertAlign w:val="baseline"/>
      </w:rPr>
    </w:lvl>
    <w:lvl w:ilvl="3">
      <w:numFmt w:val="bullet"/>
      <w:lvlText w:val="●"/>
      <w:lvlJc w:val="left"/>
      <w:pPr>
        <w:ind w:left="2956" w:hanging="663"/>
      </w:pPr>
      <w:rPr>
        <w:rFonts w:ascii="Noto Sans Symbols" w:hAnsi="Noto Sans Symbols" w:cs="Noto Sans Symbols"/>
        <w:position w:val="0"/>
        <w:sz w:val="24"/>
        <w:vertAlign w:val="baseline"/>
      </w:rPr>
    </w:lvl>
    <w:lvl w:ilvl="4">
      <w:numFmt w:val="bullet"/>
      <w:lvlText w:val="●"/>
      <w:lvlJc w:val="left"/>
      <w:pPr>
        <w:ind w:left="3888" w:hanging="663"/>
      </w:pPr>
      <w:rPr>
        <w:rFonts w:ascii="Noto Sans Symbols" w:hAnsi="Noto Sans Symbols" w:cs="Noto Sans Symbols"/>
        <w:position w:val="0"/>
        <w:sz w:val="24"/>
        <w:vertAlign w:val="baseline"/>
      </w:rPr>
    </w:lvl>
    <w:lvl w:ilvl="5">
      <w:numFmt w:val="bullet"/>
      <w:lvlText w:val="●"/>
      <w:lvlJc w:val="left"/>
      <w:pPr>
        <w:ind w:left="4820" w:hanging="663"/>
      </w:pPr>
      <w:rPr>
        <w:rFonts w:ascii="Noto Sans Symbols" w:hAnsi="Noto Sans Symbols" w:cs="Noto Sans Symbols"/>
        <w:position w:val="0"/>
        <w:sz w:val="24"/>
        <w:vertAlign w:val="baseline"/>
      </w:rPr>
    </w:lvl>
    <w:lvl w:ilvl="6">
      <w:numFmt w:val="bullet"/>
      <w:lvlText w:val="●"/>
      <w:lvlJc w:val="left"/>
      <w:pPr>
        <w:ind w:left="5752" w:hanging="663"/>
      </w:pPr>
      <w:rPr>
        <w:rFonts w:ascii="Noto Sans Symbols" w:hAnsi="Noto Sans Symbols" w:cs="Noto Sans Symbols"/>
        <w:position w:val="0"/>
        <w:sz w:val="24"/>
        <w:vertAlign w:val="baseline"/>
      </w:rPr>
    </w:lvl>
    <w:lvl w:ilvl="7">
      <w:numFmt w:val="bullet"/>
      <w:lvlText w:val="●"/>
      <w:lvlJc w:val="left"/>
      <w:pPr>
        <w:ind w:left="6684" w:hanging="663"/>
      </w:pPr>
      <w:rPr>
        <w:rFonts w:ascii="Noto Sans Symbols" w:hAnsi="Noto Sans Symbols" w:cs="Noto Sans Symbols"/>
        <w:position w:val="0"/>
        <w:sz w:val="24"/>
        <w:vertAlign w:val="baseline"/>
      </w:rPr>
    </w:lvl>
    <w:lvl w:ilvl="8">
      <w:numFmt w:val="bullet"/>
      <w:lvlText w:val="●"/>
      <w:lvlJc w:val="left"/>
      <w:pPr>
        <w:ind w:left="7616" w:hanging="662"/>
      </w:pPr>
      <w:rPr>
        <w:rFonts w:ascii="Noto Sans Symbols" w:hAnsi="Noto Sans Symbols" w:cs="Noto Sans Symbols"/>
        <w:position w:val="0"/>
        <w:sz w:val="24"/>
        <w:vertAlign w:val="baseline"/>
      </w:rPr>
    </w:lvl>
  </w:abstractNum>
  <w:abstractNum w:abstractNumId="6" w15:restartNumberingAfterBreak="0">
    <w:nsid w:val="73EF6602"/>
    <w:multiLevelType w:val="multilevel"/>
    <w:tmpl w:val="4480754A"/>
    <w:lvl w:ilvl="0">
      <w:numFmt w:val="bullet"/>
      <w:lvlText w:val="-"/>
      <w:lvlJc w:val="left"/>
      <w:pPr>
        <w:ind w:left="1067" w:hanging="360"/>
      </w:pPr>
      <w:rPr>
        <w:rFonts w:ascii="Times New Roman" w:hAnsi="Times New Roman" w:cs="Times New Roman"/>
        <w:position w:val="0"/>
        <w:sz w:val="26"/>
        <w:szCs w:val="26"/>
        <w:vertAlign w:val="baseline"/>
      </w:rPr>
    </w:lvl>
    <w:lvl w:ilvl="1">
      <w:start w:val="1"/>
      <w:numFmt w:val="none"/>
      <w:lvlText w:val="%2"/>
      <w:lvlJc w:val="left"/>
      <w:rPr>
        <w:rFonts w:ascii="OpenSymbol" w:hAnsi="OpenSymbol" w:cs="OpenSymbol"/>
      </w:rPr>
    </w:lvl>
    <w:lvl w:ilvl="2">
      <w:start w:val="1"/>
      <w:numFmt w:val="none"/>
      <w:lvlText w:val="%3"/>
      <w:lvlJc w:val="left"/>
      <w:rPr>
        <w:rFonts w:ascii="OpenSymbol" w:hAnsi="OpenSymbol" w:cs="OpenSymbol"/>
      </w:rPr>
    </w:lvl>
    <w:lvl w:ilvl="3">
      <w:start w:val="1"/>
      <w:numFmt w:val="none"/>
      <w:lvlText w:val="%4"/>
      <w:lvlJc w:val="left"/>
      <w:rPr>
        <w:rFonts w:ascii="OpenSymbol" w:hAnsi="OpenSymbol" w:cs="OpenSymbol"/>
      </w:rPr>
    </w:lvl>
    <w:lvl w:ilvl="4">
      <w:start w:val="1"/>
      <w:numFmt w:val="none"/>
      <w:lvlText w:val="%5"/>
      <w:lvlJc w:val="left"/>
      <w:rPr>
        <w:rFonts w:ascii="OpenSymbol" w:hAnsi="OpenSymbol" w:cs="OpenSymbol"/>
      </w:rPr>
    </w:lvl>
    <w:lvl w:ilvl="5">
      <w:start w:val="1"/>
      <w:numFmt w:val="none"/>
      <w:lvlText w:val="%6"/>
      <w:lvlJc w:val="left"/>
      <w:rPr>
        <w:rFonts w:ascii="OpenSymbol" w:hAnsi="OpenSymbol" w:cs="OpenSymbol"/>
      </w:rPr>
    </w:lvl>
    <w:lvl w:ilvl="6">
      <w:start w:val="1"/>
      <w:numFmt w:val="none"/>
      <w:lvlText w:val="%7"/>
      <w:lvlJc w:val="left"/>
      <w:rPr>
        <w:rFonts w:ascii="OpenSymbol" w:hAnsi="OpenSymbol" w:cs="OpenSymbol"/>
      </w:rPr>
    </w:lvl>
    <w:lvl w:ilvl="7">
      <w:start w:val="1"/>
      <w:numFmt w:val="none"/>
      <w:lvlText w:val="%8"/>
      <w:lvlJc w:val="left"/>
      <w:rPr>
        <w:rFonts w:ascii="OpenSymbol" w:hAnsi="OpenSymbol" w:cs="OpenSymbol"/>
      </w:rPr>
    </w:lvl>
    <w:lvl w:ilvl="8">
      <w:start w:val="1"/>
      <w:numFmt w:val="none"/>
      <w:lvlText w:val="%9"/>
      <w:lvlJc w:val="left"/>
      <w:rPr>
        <w:rFonts w:ascii="OpenSymbol" w:hAnsi="OpenSymbol" w:cs="OpenSymbol"/>
      </w:rPr>
    </w:lvl>
  </w:abstractNum>
  <w:abstractNum w:abstractNumId="7" w15:restartNumberingAfterBreak="0">
    <w:nsid w:val="78680C59"/>
    <w:multiLevelType w:val="multilevel"/>
    <w:tmpl w:val="55806AF8"/>
    <w:lvl w:ilvl="0">
      <w:start w:val="1"/>
      <w:numFmt w:val="decimal"/>
      <w:lvlText w:val="%1."/>
      <w:lvlJc w:val="left"/>
      <w:pPr>
        <w:ind w:left="720" w:hanging="360"/>
      </w:pPr>
      <w:rPr>
        <w:position w:val="0"/>
        <w:sz w:val="24"/>
        <w:vertAlign w:val="baseline"/>
      </w:rPr>
    </w:lvl>
    <w:lvl w:ilvl="1">
      <w:start w:val="1"/>
      <w:numFmt w:val="decimal"/>
      <w:lvlText w:val="%2."/>
      <w:lvlJc w:val="left"/>
      <w:pPr>
        <w:ind w:left="1080" w:hanging="360"/>
      </w:pPr>
      <w:rPr>
        <w:position w:val="0"/>
        <w:sz w:val="26"/>
        <w:szCs w:val="26"/>
        <w:vertAlign w:val="baseline"/>
      </w:rPr>
    </w:lvl>
    <w:lvl w:ilvl="2">
      <w:start w:val="10"/>
      <w:numFmt w:val="decimal"/>
      <w:lvlText w:val="%3)"/>
      <w:lvlJc w:val="left"/>
      <w:pPr>
        <w:ind w:left="1211" w:hanging="360"/>
      </w:pPr>
      <w:rPr>
        <w:b/>
        <w:bCs/>
        <w:position w:val="0"/>
        <w:sz w:val="28"/>
        <w:szCs w:val="28"/>
        <w:vertAlign w:val="baseline"/>
      </w:rPr>
    </w:lvl>
    <w:lvl w:ilvl="3">
      <w:start w:val="1"/>
      <w:numFmt w:val="decimal"/>
      <w:lvlText w:val="%4."/>
      <w:lvlJc w:val="left"/>
      <w:pPr>
        <w:ind w:left="1800" w:hanging="360"/>
      </w:pPr>
      <w:rPr>
        <w:position w:val="0"/>
        <w:sz w:val="24"/>
        <w:vertAlign w:val="baseline"/>
      </w:rPr>
    </w:lvl>
    <w:lvl w:ilvl="4">
      <w:start w:val="1"/>
      <w:numFmt w:val="decimal"/>
      <w:lvlText w:val="%5."/>
      <w:lvlJc w:val="left"/>
      <w:pPr>
        <w:ind w:left="2160" w:hanging="360"/>
      </w:pPr>
      <w:rPr>
        <w:position w:val="0"/>
        <w:sz w:val="24"/>
        <w:vertAlign w:val="baseline"/>
      </w:rPr>
    </w:lvl>
    <w:lvl w:ilvl="5">
      <w:start w:val="1"/>
      <w:numFmt w:val="decimal"/>
      <w:lvlText w:val="%6."/>
      <w:lvlJc w:val="left"/>
      <w:pPr>
        <w:ind w:left="2520" w:hanging="360"/>
      </w:pPr>
      <w:rPr>
        <w:b/>
        <w:position w:val="0"/>
        <w:sz w:val="24"/>
        <w:vertAlign w:val="baseline"/>
      </w:rPr>
    </w:lvl>
    <w:lvl w:ilvl="6">
      <w:start w:val="1"/>
      <w:numFmt w:val="decimal"/>
      <w:lvlText w:val="%7."/>
      <w:lvlJc w:val="left"/>
      <w:pPr>
        <w:ind w:left="2880" w:hanging="360"/>
      </w:pPr>
      <w:rPr>
        <w:position w:val="0"/>
        <w:sz w:val="24"/>
        <w:vertAlign w:val="baseline"/>
      </w:rPr>
    </w:lvl>
    <w:lvl w:ilvl="7">
      <w:start w:val="1"/>
      <w:numFmt w:val="decimal"/>
      <w:lvlText w:val="%8."/>
      <w:lvlJc w:val="left"/>
      <w:pPr>
        <w:ind w:left="3240" w:hanging="360"/>
      </w:pPr>
      <w:rPr>
        <w:position w:val="0"/>
        <w:sz w:val="24"/>
        <w:vertAlign w:val="baseline"/>
      </w:rPr>
    </w:lvl>
    <w:lvl w:ilvl="8">
      <w:start w:val="1"/>
      <w:numFmt w:val="decimal"/>
      <w:lvlText w:val="%9."/>
      <w:lvlJc w:val="left"/>
      <w:pPr>
        <w:ind w:left="3600" w:hanging="360"/>
      </w:pPr>
      <w:rPr>
        <w:position w:val="0"/>
        <w:sz w:val="24"/>
        <w:vertAlign w:val="baseline"/>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CD"/>
    <w:rsid w:val="00006D6F"/>
    <w:rsid w:val="001712B7"/>
    <w:rsid w:val="001935F1"/>
    <w:rsid w:val="00272F77"/>
    <w:rsid w:val="002955BF"/>
    <w:rsid w:val="002B33FB"/>
    <w:rsid w:val="00310AA2"/>
    <w:rsid w:val="00345AD3"/>
    <w:rsid w:val="00473BAF"/>
    <w:rsid w:val="0052332D"/>
    <w:rsid w:val="00583F54"/>
    <w:rsid w:val="005C469E"/>
    <w:rsid w:val="006848D7"/>
    <w:rsid w:val="006F75DB"/>
    <w:rsid w:val="008B41E9"/>
    <w:rsid w:val="00C57743"/>
    <w:rsid w:val="00CF2BFD"/>
    <w:rsid w:val="00DF46CD"/>
    <w:rsid w:val="00ED7CE0"/>
    <w:rsid w:val="00F10B0C"/>
    <w:rsid w:val="00F905CE"/>
    <w:rsid w:val="00FF030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F981"/>
  <w15:docId w15:val="{8866C5A4-C4CD-4F03-A839-7733924D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en-US"/>
    </w:rPr>
  </w:style>
  <w:style w:type="paragraph" w:styleId="Naslov1">
    <w:name w:val="heading 1"/>
    <w:basedOn w:val="Normal"/>
    <w:next w:val="Normal"/>
    <w:uiPriority w:val="9"/>
    <w:qFormat/>
    <w:pPr>
      <w:keepNext/>
      <w:spacing w:before="240" w:after="120"/>
      <w:ind w:left="432" w:hanging="432"/>
      <w:outlineLvl w:val="0"/>
    </w:pPr>
    <w:rPr>
      <w:rFonts w:ascii="Arial" w:eastAsia="Arial" w:hAnsi="Arial" w:cs="Arial"/>
      <w:b/>
      <w:color w:val="000000"/>
      <w:sz w:val="28"/>
      <w:szCs w:val="28"/>
    </w:rPr>
  </w:style>
  <w:style w:type="paragraph" w:styleId="Naslov2">
    <w:name w:val="heading 2"/>
    <w:basedOn w:val="Normal"/>
    <w:next w:val="Normal"/>
    <w:uiPriority w:val="9"/>
    <w:semiHidden/>
    <w:unhideWhenUsed/>
    <w:qFormat/>
    <w:pPr>
      <w:keepNext/>
      <w:spacing w:before="240" w:after="120"/>
      <w:ind w:left="576" w:hanging="576"/>
      <w:outlineLvl w:val="1"/>
    </w:pPr>
    <w:rPr>
      <w:rFonts w:ascii="Arial" w:eastAsia="Arial" w:hAnsi="Arial" w:cs="Arial"/>
      <w:b/>
      <w:i/>
      <w:color w:val="000000"/>
      <w:sz w:val="28"/>
      <w:szCs w:val="28"/>
    </w:rPr>
  </w:style>
  <w:style w:type="paragraph" w:styleId="Naslov3">
    <w:name w:val="heading 3"/>
    <w:basedOn w:val="Normal"/>
    <w:next w:val="Normal"/>
    <w:uiPriority w:val="9"/>
    <w:semiHidden/>
    <w:unhideWhenUsed/>
    <w:qFormat/>
    <w:pPr>
      <w:keepNext/>
      <w:spacing w:before="240" w:after="120"/>
      <w:ind w:left="720" w:hanging="720"/>
      <w:outlineLvl w:val="2"/>
    </w:pPr>
    <w:rPr>
      <w:rFonts w:ascii="Arial" w:eastAsia="Arial" w:hAnsi="Arial" w:cs="Arial"/>
      <w:b/>
      <w:color w:val="000000"/>
      <w:sz w:val="28"/>
      <w:szCs w:val="28"/>
    </w:rPr>
  </w:style>
  <w:style w:type="paragraph" w:styleId="Naslov4">
    <w:name w:val="heading 4"/>
    <w:basedOn w:val="Normal"/>
    <w:next w:val="Normal"/>
    <w:uiPriority w:val="9"/>
    <w:semiHidden/>
    <w:unhideWhenUsed/>
    <w:qFormat/>
    <w:pPr>
      <w:keepNext/>
      <w:spacing w:before="240" w:after="120"/>
      <w:ind w:left="864" w:hanging="864"/>
      <w:outlineLvl w:val="3"/>
    </w:pPr>
    <w:rPr>
      <w:rFonts w:ascii="Arial" w:eastAsia="Arial" w:hAnsi="Arial" w:cs="Arial"/>
      <w:b/>
      <w:i/>
      <w:color w:val="000000"/>
      <w:sz w:val="28"/>
      <w:szCs w:val="28"/>
    </w:rPr>
  </w:style>
  <w:style w:type="paragraph" w:styleId="Naslov5">
    <w:name w:val="heading 5"/>
    <w:basedOn w:val="Normal"/>
    <w:next w:val="Normal"/>
    <w:uiPriority w:val="9"/>
    <w:semiHidden/>
    <w:unhideWhenUsed/>
    <w:qFormat/>
    <w:pPr>
      <w:keepNext/>
      <w:spacing w:before="240" w:after="120"/>
      <w:ind w:left="1008" w:hanging="1008"/>
      <w:outlineLvl w:val="4"/>
    </w:pPr>
    <w:rPr>
      <w:rFonts w:ascii="Arial" w:eastAsia="Arial" w:hAnsi="Arial" w:cs="Arial"/>
      <w:b/>
      <w:color w:val="000000"/>
      <w:sz w:val="28"/>
      <w:szCs w:val="28"/>
    </w:rPr>
  </w:style>
  <w:style w:type="paragraph" w:styleId="Naslov6">
    <w:name w:val="heading 6"/>
    <w:basedOn w:val="Normal"/>
    <w:next w:val="Normal"/>
    <w:uiPriority w:val="9"/>
    <w:semiHidden/>
    <w:unhideWhenUsed/>
    <w:qFormat/>
    <w:pPr>
      <w:keepNext/>
      <w:spacing w:before="240" w:after="120"/>
      <w:ind w:left="1152" w:hanging="1152"/>
      <w:outlineLvl w:val="5"/>
    </w:pPr>
    <w:rPr>
      <w:rFonts w:ascii="Arial" w:eastAsia="Arial" w:hAnsi="Arial" w:cs="Arial"/>
      <w:b/>
      <w:color w:val="000000"/>
      <w:sz w:val="28"/>
      <w:szCs w:val="28"/>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Standard">
    <w:name w:val="Standard"/>
  </w:style>
  <w:style w:type="paragraph" w:customStyle="1" w:styleId="Heading">
    <w:name w:val="Heading"/>
    <w:basedOn w:val="Normal"/>
    <w:next w:val="Teloteksta"/>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20"/>
    </w:pPr>
  </w:style>
  <w:style w:type="paragraph" w:styleId="Teloteksta">
    <w:name w:val="Body Text"/>
    <w:basedOn w:val="Normal"/>
    <w:pPr>
      <w:spacing w:after="140" w:line="276" w:lineRule="auto"/>
    </w:pPr>
  </w:style>
  <w:style w:type="paragraph" w:styleId="Lista">
    <w:name w:val="List"/>
    <w:basedOn w:val="Teloteksta"/>
    <w:rPr>
      <w:rFonts w:cs="Arial"/>
    </w:rPr>
  </w:style>
  <w:style w:type="paragraph" w:styleId="Natpis">
    <w:name w:val="caption"/>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Zaglavljestranice">
    <w:name w:val="header"/>
    <w:basedOn w:val="Standard"/>
    <w:pPr>
      <w:suppressLineNumbers/>
      <w:tabs>
        <w:tab w:val="center" w:pos="4819"/>
        <w:tab w:val="right" w:pos="9638"/>
      </w:tabs>
    </w:pPr>
  </w:style>
  <w:style w:type="paragraph" w:styleId="Podnojestranice">
    <w:name w:val="footer"/>
    <w:basedOn w:val="Standard"/>
    <w:pPr>
      <w:suppressLineNumbers/>
      <w:tabs>
        <w:tab w:val="center" w:pos="4819"/>
        <w:tab w:val="right" w:pos="9638"/>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position w:val="0"/>
      <w:sz w:val="24"/>
      <w:vertAlign w:val="baseline"/>
    </w:rPr>
  </w:style>
  <w:style w:type="character" w:customStyle="1" w:styleId="ListLabel2">
    <w:name w:val="ListLabel 2"/>
    <w:rPr>
      <w:position w:val="0"/>
      <w:sz w:val="24"/>
      <w:vertAlign w:val="baseline"/>
    </w:rPr>
  </w:style>
  <w:style w:type="character" w:customStyle="1" w:styleId="ListLabel3">
    <w:name w:val="ListLabel 3"/>
    <w:rPr>
      <w:position w:val="0"/>
      <w:sz w:val="24"/>
      <w:vertAlign w:val="baseline"/>
    </w:rPr>
  </w:style>
  <w:style w:type="character" w:customStyle="1" w:styleId="ListLabel4">
    <w:name w:val="ListLabel 4"/>
    <w:rPr>
      <w:position w:val="0"/>
      <w:sz w:val="26"/>
      <w:szCs w:val="26"/>
      <w:vertAlign w:val="baseline"/>
    </w:rPr>
  </w:style>
  <w:style w:type="character" w:customStyle="1" w:styleId="ListLabel5">
    <w:name w:val="ListLabel 5"/>
    <w:rPr>
      <w:position w:val="0"/>
      <w:sz w:val="24"/>
      <w:vertAlign w:val="baseline"/>
    </w:rPr>
  </w:style>
  <w:style w:type="character" w:customStyle="1" w:styleId="ListLabel6">
    <w:name w:val="ListLabel 6"/>
    <w:rPr>
      <w:position w:val="0"/>
      <w:sz w:val="24"/>
      <w:vertAlign w:val="baseline"/>
    </w:rPr>
  </w:style>
  <w:style w:type="character" w:customStyle="1" w:styleId="ListLabel7">
    <w:name w:val="ListLabel 7"/>
    <w:rPr>
      <w:position w:val="0"/>
      <w:sz w:val="26"/>
      <w:szCs w:val="26"/>
      <w:vertAlign w:val="baseline"/>
    </w:rPr>
  </w:style>
  <w:style w:type="character" w:customStyle="1" w:styleId="ListLabel8">
    <w:name w:val="ListLabel 8"/>
    <w:rPr>
      <w:position w:val="0"/>
      <w:sz w:val="24"/>
      <w:vertAlign w:val="baseline"/>
    </w:rPr>
  </w:style>
  <w:style w:type="character" w:customStyle="1" w:styleId="ListLabel9">
    <w:name w:val="ListLabel 9"/>
    <w:rPr>
      <w:position w:val="0"/>
      <w:sz w:val="24"/>
      <w:vertAlign w:val="baseline"/>
    </w:rPr>
  </w:style>
  <w:style w:type="character" w:customStyle="1" w:styleId="ListLabel10">
    <w:name w:val="ListLabel 10"/>
    <w:rPr>
      <w:rFonts w:eastAsia="Times New Roman" w:cs="Times New Roman"/>
      <w:position w:val="0"/>
      <w:sz w:val="22"/>
      <w:szCs w:val="22"/>
      <w:vertAlign w:val="baseline"/>
    </w:rPr>
  </w:style>
  <w:style w:type="character" w:customStyle="1" w:styleId="ListLabel11">
    <w:name w:val="ListLabel 11"/>
    <w:rPr>
      <w:rFonts w:eastAsia="Noto Sans Symbols" w:cs="Noto Sans Symbols"/>
      <w:position w:val="0"/>
      <w:sz w:val="24"/>
      <w:vertAlign w:val="baseline"/>
    </w:rPr>
  </w:style>
  <w:style w:type="character" w:customStyle="1" w:styleId="ListLabel12">
    <w:name w:val="ListLabel 12"/>
    <w:rPr>
      <w:rFonts w:eastAsia="Noto Sans Symbols" w:cs="Noto Sans Symbols"/>
      <w:position w:val="0"/>
      <w:sz w:val="24"/>
      <w:vertAlign w:val="baseline"/>
    </w:rPr>
  </w:style>
  <w:style w:type="character" w:customStyle="1" w:styleId="ListLabel13">
    <w:name w:val="ListLabel 13"/>
    <w:rPr>
      <w:rFonts w:eastAsia="Noto Sans Symbols" w:cs="Noto Sans Symbols"/>
      <w:position w:val="0"/>
      <w:sz w:val="24"/>
      <w:vertAlign w:val="baseline"/>
    </w:rPr>
  </w:style>
  <w:style w:type="character" w:customStyle="1" w:styleId="ListLabel14">
    <w:name w:val="ListLabel 14"/>
    <w:rPr>
      <w:rFonts w:eastAsia="Noto Sans Symbols" w:cs="Noto Sans Symbols"/>
      <w:position w:val="0"/>
      <w:sz w:val="24"/>
      <w:vertAlign w:val="baseline"/>
    </w:rPr>
  </w:style>
  <w:style w:type="character" w:customStyle="1" w:styleId="ListLabel15">
    <w:name w:val="ListLabel 15"/>
    <w:rPr>
      <w:rFonts w:eastAsia="Noto Sans Symbols" w:cs="Noto Sans Symbols"/>
      <w:position w:val="0"/>
      <w:sz w:val="24"/>
      <w:vertAlign w:val="baseline"/>
    </w:rPr>
  </w:style>
  <w:style w:type="character" w:customStyle="1" w:styleId="ListLabel16">
    <w:name w:val="ListLabel 16"/>
    <w:rPr>
      <w:rFonts w:eastAsia="Noto Sans Symbols" w:cs="Noto Sans Symbols"/>
      <w:position w:val="0"/>
      <w:sz w:val="24"/>
      <w:vertAlign w:val="baseline"/>
    </w:rPr>
  </w:style>
  <w:style w:type="character" w:customStyle="1" w:styleId="ListLabel17">
    <w:name w:val="ListLabel 17"/>
    <w:rPr>
      <w:rFonts w:eastAsia="Noto Sans Symbols" w:cs="Noto Sans Symbols"/>
      <w:position w:val="0"/>
      <w:sz w:val="24"/>
      <w:vertAlign w:val="baseline"/>
    </w:rPr>
  </w:style>
  <w:style w:type="character" w:customStyle="1" w:styleId="ListLabel18">
    <w:name w:val="ListLabel 18"/>
    <w:rPr>
      <w:rFonts w:eastAsia="Noto Sans Symbols" w:cs="Noto Sans Symbols"/>
      <w:position w:val="0"/>
      <w:sz w:val="24"/>
      <w:vertAlign w:val="baseline"/>
    </w:rPr>
  </w:style>
  <w:style w:type="character" w:customStyle="1" w:styleId="ListLabel19">
    <w:name w:val="ListLabel 19"/>
    <w:rPr>
      <w:position w:val="0"/>
      <w:sz w:val="24"/>
      <w:vertAlign w:val="baseline"/>
    </w:rPr>
  </w:style>
  <w:style w:type="character" w:customStyle="1" w:styleId="ListLabel20">
    <w:name w:val="ListLabel 20"/>
    <w:rPr>
      <w:position w:val="0"/>
      <w:sz w:val="26"/>
      <w:szCs w:val="26"/>
      <w:vertAlign w:val="baseline"/>
    </w:rPr>
  </w:style>
  <w:style w:type="character" w:customStyle="1" w:styleId="ListLabel21">
    <w:name w:val="ListLabel 21"/>
    <w:rPr>
      <w:position w:val="0"/>
      <w:sz w:val="28"/>
      <w:szCs w:val="28"/>
      <w:vertAlign w:val="baseline"/>
    </w:rPr>
  </w:style>
  <w:style w:type="character" w:customStyle="1" w:styleId="ListLabel22">
    <w:name w:val="ListLabel 22"/>
    <w:rPr>
      <w:position w:val="0"/>
      <w:sz w:val="24"/>
      <w:vertAlign w:val="baseline"/>
    </w:rPr>
  </w:style>
  <w:style w:type="character" w:customStyle="1" w:styleId="ListLabel23">
    <w:name w:val="ListLabel 23"/>
    <w:rPr>
      <w:position w:val="0"/>
      <w:sz w:val="24"/>
      <w:vertAlign w:val="baseline"/>
    </w:rPr>
  </w:style>
  <w:style w:type="character" w:customStyle="1" w:styleId="ListLabel24">
    <w:name w:val="ListLabel 24"/>
    <w:rPr>
      <w:b/>
      <w:position w:val="0"/>
      <w:sz w:val="24"/>
      <w:vertAlign w:val="baseline"/>
    </w:rPr>
  </w:style>
  <w:style w:type="character" w:customStyle="1" w:styleId="ListLabel25">
    <w:name w:val="ListLabel 25"/>
    <w:rPr>
      <w:position w:val="0"/>
      <w:sz w:val="24"/>
      <w:vertAlign w:val="baseline"/>
    </w:rPr>
  </w:style>
  <w:style w:type="character" w:customStyle="1" w:styleId="ListLabel26">
    <w:name w:val="ListLabel 26"/>
    <w:rPr>
      <w:position w:val="0"/>
      <w:sz w:val="24"/>
      <w:vertAlign w:val="baseline"/>
    </w:rPr>
  </w:style>
  <w:style w:type="character" w:customStyle="1" w:styleId="ListLabel27">
    <w:name w:val="ListLabel 27"/>
    <w:rPr>
      <w:position w:val="0"/>
      <w:sz w:val="24"/>
      <w:vertAlign w:val="baseline"/>
    </w:rPr>
  </w:style>
  <w:style w:type="character" w:customStyle="1" w:styleId="ListLabel28">
    <w:name w:val="ListLabel 28"/>
    <w:rPr>
      <w:rFonts w:eastAsia="Times New Roman" w:cs="Times New Roman"/>
      <w:position w:val="0"/>
      <w:sz w:val="26"/>
      <w:szCs w:val="26"/>
      <w:vertAlign w:val="baseline"/>
    </w:rPr>
  </w:style>
  <w:style w:type="character" w:customStyle="1" w:styleId="ListLabel29">
    <w:name w:val="ListLabel 29"/>
    <w:rPr>
      <w:position w:val="0"/>
      <w:sz w:val="24"/>
      <w:vertAlign w:val="baseline"/>
    </w:rPr>
  </w:style>
  <w:style w:type="character" w:customStyle="1" w:styleId="ListLabel30">
    <w:name w:val="ListLabel 30"/>
    <w:rPr>
      <w:position w:val="0"/>
      <w:sz w:val="24"/>
      <w:vertAlign w:val="baseline"/>
    </w:rPr>
  </w:style>
  <w:style w:type="character" w:customStyle="1" w:styleId="ListLabel31">
    <w:name w:val="ListLabel 31"/>
    <w:rPr>
      <w:position w:val="0"/>
      <w:sz w:val="24"/>
      <w:vertAlign w:val="baseline"/>
    </w:rPr>
  </w:style>
  <w:style w:type="character" w:customStyle="1" w:styleId="ListLabel32">
    <w:name w:val="ListLabel 32"/>
    <w:rPr>
      <w:position w:val="0"/>
      <w:sz w:val="24"/>
      <w:vertAlign w:val="baseline"/>
    </w:rPr>
  </w:style>
  <w:style w:type="character" w:customStyle="1" w:styleId="ListLabel33">
    <w:name w:val="ListLabel 33"/>
    <w:rPr>
      <w:position w:val="0"/>
      <w:sz w:val="30"/>
      <w:szCs w:val="30"/>
      <w:vertAlign w:val="baseline"/>
    </w:rPr>
  </w:style>
  <w:style w:type="character" w:customStyle="1" w:styleId="ListLabel34">
    <w:name w:val="ListLabel 34"/>
    <w:rPr>
      <w:position w:val="0"/>
      <w:sz w:val="24"/>
      <w:vertAlign w:val="baseline"/>
    </w:rPr>
  </w:style>
  <w:style w:type="character" w:customStyle="1" w:styleId="ListLabel35">
    <w:name w:val="ListLabel 35"/>
    <w:rPr>
      <w:b/>
      <w:position w:val="0"/>
      <w:sz w:val="26"/>
      <w:szCs w:val="26"/>
      <w:vertAlign w:val="baseline"/>
    </w:rPr>
  </w:style>
  <w:style w:type="character" w:customStyle="1" w:styleId="ListLabel36">
    <w:name w:val="ListLabel 36"/>
    <w:rPr>
      <w:position w:val="0"/>
      <w:sz w:val="24"/>
      <w:vertAlign w:val="baseline"/>
    </w:rPr>
  </w:style>
  <w:style w:type="character" w:customStyle="1" w:styleId="ListLabel37">
    <w:name w:val="ListLabel 37"/>
    <w:rPr>
      <w:position w:val="0"/>
      <w:sz w:val="24"/>
      <w:vertAlign w:val="baseline"/>
    </w:rPr>
  </w:style>
  <w:style w:type="character" w:customStyle="1" w:styleId="ListLabel38">
    <w:name w:val="ListLabel 38"/>
    <w:rPr>
      <w:position w:val="0"/>
      <w:sz w:val="24"/>
      <w:vertAlign w:val="baseline"/>
    </w:rPr>
  </w:style>
  <w:style w:type="character" w:customStyle="1" w:styleId="ListLabel39">
    <w:name w:val="ListLabel 39"/>
    <w:rPr>
      <w:position w:val="0"/>
      <w:sz w:val="26"/>
      <w:szCs w:val="26"/>
      <w:vertAlign w:val="baseline"/>
    </w:rPr>
  </w:style>
  <w:style w:type="character" w:customStyle="1" w:styleId="ListLabel40">
    <w:name w:val="ListLabel 40"/>
    <w:rPr>
      <w:position w:val="0"/>
      <w:sz w:val="24"/>
      <w:vertAlign w:val="baseline"/>
    </w:rPr>
  </w:style>
  <w:style w:type="character" w:customStyle="1" w:styleId="ListLabel41">
    <w:name w:val="ListLabel 41"/>
    <w:rPr>
      <w:position w:val="0"/>
      <w:sz w:val="24"/>
      <w:vertAlign w:val="baseline"/>
    </w:rPr>
  </w:style>
  <w:style w:type="character" w:customStyle="1" w:styleId="ListLabel42">
    <w:name w:val="ListLabel 42"/>
    <w:rPr>
      <w:position w:val="0"/>
      <w:sz w:val="24"/>
      <w:vertAlign w:val="baseline"/>
    </w:rPr>
  </w:style>
  <w:style w:type="character" w:customStyle="1" w:styleId="ListLabel43">
    <w:name w:val="ListLabel 43"/>
    <w:rPr>
      <w:position w:val="0"/>
      <w:sz w:val="26"/>
      <w:szCs w:val="26"/>
      <w:vertAlign w:val="baseline"/>
    </w:rPr>
  </w:style>
  <w:style w:type="character" w:customStyle="1" w:styleId="ListLabel44">
    <w:name w:val="ListLabel 44"/>
    <w:rPr>
      <w:position w:val="0"/>
      <w:sz w:val="24"/>
      <w:vertAlign w:val="baseline"/>
    </w:rPr>
  </w:style>
  <w:style w:type="character" w:customStyle="1" w:styleId="ListLabel45">
    <w:name w:val="ListLabel 45"/>
    <w:rPr>
      <w:position w:val="0"/>
      <w:sz w:val="24"/>
      <w:vertAlign w:val="baseline"/>
    </w:rPr>
  </w:style>
  <w:style w:type="character" w:customStyle="1" w:styleId="ListLabel46">
    <w:name w:val="ListLabel 46"/>
    <w:rPr>
      <w:position w:val="0"/>
      <w:sz w:val="24"/>
      <w:vertAlign w:val="baseline"/>
    </w:rPr>
  </w:style>
  <w:style w:type="character" w:customStyle="1" w:styleId="ListLabel47">
    <w:name w:val="ListLabel 47"/>
    <w:rPr>
      <w:rFonts w:eastAsia="Times New Roman" w:cs="Times New Roman"/>
      <w:position w:val="0"/>
      <w:sz w:val="26"/>
      <w:szCs w:val="26"/>
      <w:vertAlign w:val="baseline"/>
    </w:rPr>
  </w:style>
  <w:style w:type="character" w:customStyle="1" w:styleId="ListLabel48">
    <w:name w:val="ListLabel 48"/>
    <w:rPr>
      <w:rFonts w:eastAsia="Courier New" w:cs="Courier New"/>
      <w:position w:val="0"/>
      <w:sz w:val="24"/>
      <w:vertAlign w:val="baseline"/>
    </w:rPr>
  </w:style>
  <w:style w:type="character" w:customStyle="1" w:styleId="ListLabel49">
    <w:name w:val="ListLabel 49"/>
    <w:rPr>
      <w:rFonts w:eastAsia="Noto Sans Symbols" w:cs="Noto Sans Symbols"/>
      <w:position w:val="0"/>
      <w:sz w:val="24"/>
      <w:vertAlign w:val="baseline"/>
    </w:rPr>
  </w:style>
  <w:style w:type="character" w:customStyle="1" w:styleId="ListLabel50">
    <w:name w:val="ListLabel 50"/>
    <w:rPr>
      <w:rFonts w:eastAsia="Noto Sans Symbols" w:cs="Noto Sans Symbols"/>
      <w:position w:val="0"/>
      <w:sz w:val="24"/>
      <w:vertAlign w:val="baseline"/>
    </w:rPr>
  </w:style>
  <w:style w:type="character" w:customStyle="1" w:styleId="ListLabel51">
    <w:name w:val="ListLabel 51"/>
    <w:rPr>
      <w:rFonts w:eastAsia="Courier New" w:cs="Courier New"/>
      <w:position w:val="0"/>
      <w:sz w:val="24"/>
      <w:vertAlign w:val="baseline"/>
    </w:rPr>
  </w:style>
  <w:style w:type="character" w:customStyle="1" w:styleId="ListLabel52">
    <w:name w:val="ListLabel 52"/>
    <w:rPr>
      <w:rFonts w:eastAsia="Noto Sans Symbols" w:cs="Noto Sans Symbols"/>
      <w:position w:val="0"/>
      <w:sz w:val="24"/>
      <w:vertAlign w:val="baseline"/>
    </w:rPr>
  </w:style>
  <w:style w:type="character" w:customStyle="1" w:styleId="ListLabel53">
    <w:name w:val="ListLabel 53"/>
    <w:rPr>
      <w:rFonts w:eastAsia="Noto Sans Symbols" w:cs="Noto Sans Symbols"/>
      <w:position w:val="0"/>
      <w:sz w:val="24"/>
      <w:vertAlign w:val="baseline"/>
    </w:rPr>
  </w:style>
  <w:style w:type="character" w:customStyle="1" w:styleId="ListLabel54">
    <w:name w:val="ListLabel 54"/>
    <w:rPr>
      <w:rFonts w:eastAsia="Courier New" w:cs="Courier New"/>
      <w:position w:val="0"/>
      <w:sz w:val="24"/>
      <w:vertAlign w:val="baseline"/>
    </w:rPr>
  </w:style>
  <w:style w:type="character" w:customStyle="1" w:styleId="ListLabel55">
    <w:name w:val="ListLabel 55"/>
    <w:rPr>
      <w:rFonts w:eastAsia="Noto Sans Symbols" w:cs="Noto Sans Symbols"/>
      <w:position w:val="0"/>
      <w:sz w:val="24"/>
      <w:vertAlign w:val="baseline"/>
    </w:rPr>
  </w:style>
  <w:style w:type="character" w:customStyle="1" w:styleId="ListLabel56">
    <w:name w:val="ListLabel 56"/>
    <w:rPr>
      <w:position w:val="0"/>
      <w:sz w:val="24"/>
      <w:vertAlign w:val="baseline"/>
    </w:rPr>
  </w:style>
  <w:style w:type="character" w:customStyle="1" w:styleId="ListLabel57">
    <w:name w:val="ListLabel 57"/>
    <w:rPr>
      <w:position w:val="0"/>
      <w:sz w:val="24"/>
      <w:vertAlign w:val="baseline"/>
    </w:rPr>
  </w:style>
  <w:style w:type="character" w:customStyle="1" w:styleId="ListLabel58">
    <w:name w:val="ListLabel 58"/>
    <w:rPr>
      <w:position w:val="0"/>
      <w:sz w:val="24"/>
      <w:vertAlign w:val="baseline"/>
    </w:rPr>
  </w:style>
  <w:style w:type="character" w:customStyle="1" w:styleId="ListLabel59">
    <w:name w:val="ListLabel 59"/>
    <w:rPr>
      <w:position w:val="0"/>
      <w:sz w:val="26"/>
      <w:szCs w:val="26"/>
      <w:vertAlign w:val="baseline"/>
    </w:rPr>
  </w:style>
  <w:style w:type="character" w:customStyle="1" w:styleId="ListLabel60">
    <w:name w:val="ListLabel 60"/>
    <w:rPr>
      <w:position w:val="0"/>
      <w:sz w:val="24"/>
      <w:vertAlign w:val="baseline"/>
    </w:rPr>
  </w:style>
  <w:style w:type="character" w:customStyle="1" w:styleId="ListLabel61">
    <w:name w:val="ListLabel 61"/>
    <w:rPr>
      <w:position w:val="0"/>
      <w:sz w:val="24"/>
      <w:vertAlign w:val="baseline"/>
    </w:rPr>
  </w:style>
  <w:style w:type="character" w:customStyle="1" w:styleId="ListLabel62">
    <w:name w:val="ListLabel 62"/>
    <w:rPr>
      <w:position w:val="0"/>
      <w:sz w:val="26"/>
      <w:szCs w:val="26"/>
      <w:vertAlign w:val="baseline"/>
    </w:rPr>
  </w:style>
  <w:style w:type="character" w:customStyle="1" w:styleId="ListLabel63">
    <w:name w:val="ListLabel 63"/>
    <w:rPr>
      <w:position w:val="0"/>
      <w:sz w:val="24"/>
      <w:vertAlign w:val="baseline"/>
    </w:rPr>
  </w:style>
  <w:style w:type="character" w:customStyle="1" w:styleId="ListLabel64">
    <w:name w:val="ListLabel 64"/>
    <w:rPr>
      <w:position w:val="0"/>
      <w:sz w:val="24"/>
      <w:vertAlign w:val="baseline"/>
    </w:rPr>
  </w:style>
  <w:style w:type="character" w:customStyle="1" w:styleId="ListLabel65">
    <w:name w:val="ListLabel 65"/>
    <w:rPr>
      <w:rFonts w:cs="Times New Roman"/>
      <w:position w:val="0"/>
      <w:sz w:val="22"/>
      <w:szCs w:val="22"/>
      <w:vertAlign w:val="baseline"/>
    </w:rPr>
  </w:style>
  <w:style w:type="character" w:customStyle="1" w:styleId="ListLabel66">
    <w:name w:val="ListLabel 66"/>
    <w:rPr>
      <w:rFonts w:cs="Noto Sans Symbols"/>
      <w:position w:val="0"/>
      <w:sz w:val="24"/>
      <w:vertAlign w:val="baseline"/>
    </w:rPr>
  </w:style>
  <w:style w:type="character" w:customStyle="1" w:styleId="ListLabel67">
    <w:name w:val="ListLabel 67"/>
    <w:rPr>
      <w:rFonts w:cs="Noto Sans Symbols"/>
      <w:position w:val="0"/>
      <w:sz w:val="24"/>
      <w:vertAlign w:val="baseline"/>
    </w:rPr>
  </w:style>
  <w:style w:type="character" w:customStyle="1" w:styleId="ListLabel68">
    <w:name w:val="ListLabel 68"/>
    <w:rPr>
      <w:rFonts w:cs="Noto Sans Symbols"/>
      <w:position w:val="0"/>
      <w:sz w:val="24"/>
      <w:vertAlign w:val="baseline"/>
    </w:rPr>
  </w:style>
  <w:style w:type="character" w:customStyle="1" w:styleId="ListLabel69">
    <w:name w:val="ListLabel 69"/>
    <w:rPr>
      <w:rFonts w:cs="Noto Sans Symbols"/>
      <w:position w:val="0"/>
      <w:sz w:val="24"/>
      <w:vertAlign w:val="baseline"/>
    </w:rPr>
  </w:style>
  <w:style w:type="character" w:customStyle="1" w:styleId="ListLabel70">
    <w:name w:val="ListLabel 70"/>
    <w:rPr>
      <w:rFonts w:cs="Noto Sans Symbols"/>
      <w:position w:val="0"/>
      <w:sz w:val="24"/>
      <w:vertAlign w:val="baseline"/>
    </w:rPr>
  </w:style>
  <w:style w:type="character" w:customStyle="1" w:styleId="ListLabel71">
    <w:name w:val="ListLabel 71"/>
    <w:rPr>
      <w:rFonts w:cs="Noto Sans Symbols"/>
      <w:position w:val="0"/>
      <w:sz w:val="24"/>
      <w:vertAlign w:val="baseline"/>
    </w:rPr>
  </w:style>
  <w:style w:type="character" w:customStyle="1" w:styleId="ListLabel72">
    <w:name w:val="ListLabel 72"/>
    <w:rPr>
      <w:rFonts w:cs="Noto Sans Symbols"/>
      <w:position w:val="0"/>
      <w:sz w:val="24"/>
      <w:vertAlign w:val="baseline"/>
    </w:rPr>
  </w:style>
  <w:style w:type="character" w:customStyle="1" w:styleId="ListLabel73">
    <w:name w:val="ListLabel 73"/>
    <w:rPr>
      <w:rFonts w:cs="Noto Sans Symbols"/>
      <w:position w:val="0"/>
      <w:sz w:val="24"/>
      <w:vertAlign w:val="baseline"/>
    </w:rPr>
  </w:style>
  <w:style w:type="character" w:customStyle="1" w:styleId="ListLabel74">
    <w:name w:val="ListLabel 74"/>
    <w:rPr>
      <w:position w:val="0"/>
      <w:sz w:val="24"/>
      <w:vertAlign w:val="baseline"/>
    </w:rPr>
  </w:style>
  <w:style w:type="character" w:customStyle="1" w:styleId="ListLabel75">
    <w:name w:val="ListLabel 75"/>
    <w:rPr>
      <w:position w:val="0"/>
      <w:sz w:val="26"/>
      <w:szCs w:val="26"/>
      <w:vertAlign w:val="baseline"/>
    </w:rPr>
  </w:style>
  <w:style w:type="character" w:customStyle="1" w:styleId="ListLabel76">
    <w:name w:val="ListLabel 76"/>
    <w:rPr>
      <w:position w:val="0"/>
      <w:sz w:val="28"/>
      <w:szCs w:val="28"/>
      <w:vertAlign w:val="baseline"/>
    </w:rPr>
  </w:style>
  <w:style w:type="character" w:customStyle="1" w:styleId="ListLabel77">
    <w:name w:val="ListLabel 77"/>
    <w:rPr>
      <w:position w:val="0"/>
      <w:sz w:val="24"/>
      <w:vertAlign w:val="baseline"/>
    </w:rPr>
  </w:style>
  <w:style w:type="character" w:customStyle="1" w:styleId="ListLabel78">
    <w:name w:val="ListLabel 78"/>
    <w:rPr>
      <w:position w:val="0"/>
      <w:sz w:val="24"/>
      <w:vertAlign w:val="baseline"/>
    </w:rPr>
  </w:style>
  <w:style w:type="character" w:customStyle="1" w:styleId="ListLabel79">
    <w:name w:val="ListLabel 79"/>
    <w:rPr>
      <w:b/>
      <w:position w:val="0"/>
      <w:sz w:val="24"/>
      <w:vertAlign w:val="baseline"/>
    </w:rPr>
  </w:style>
  <w:style w:type="character" w:customStyle="1" w:styleId="ListLabel80">
    <w:name w:val="ListLabel 80"/>
    <w:rPr>
      <w:position w:val="0"/>
      <w:sz w:val="24"/>
      <w:vertAlign w:val="baseline"/>
    </w:rPr>
  </w:style>
  <w:style w:type="character" w:customStyle="1" w:styleId="ListLabel81">
    <w:name w:val="ListLabel 81"/>
    <w:rPr>
      <w:position w:val="0"/>
      <w:sz w:val="24"/>
      <w:vertAlign w:val="baseline"/>
    </w:rPr>
  </w:style>
  <w:style w:type="character" w:customStyle="1" w:styleId="ListLabel82">
    <w:name w:val="ListLabel 82"/>
    <w:rPr>
      <w:position w:val="0"/>
      <w:sz w:val="24"/>
      <w:vertAlign w:val="baseline"/>
    </w:rPr>
  </w:style>
  <w:style w:type="character" w:customStyle="1" w:styleId="ListLabel83">
    <w:name w:val="ListLabel 83"/>
    <w:rPr>
      <w:rFonts w:cs="Times New Roman"/>
      <w:position w:val="0"/>
      <w:sz w:val="26"/>
      <w:szCs w:val="26"/>
      <w:vertAlign w:val="baseline"/>
    </w:rPr>
  </w:style>
  <w:style w:type="character" w:customStyle="1" w:styleId="ListLabel84">
    <w:name w:val="ListLabel 84"/>
    <w:rPr>
      <w:rFonts w:cs="OpenSymbol"/>
    </w:rPr>
  </w:style>
  <w:style w:type="character" w:customStyle="1" w:styleId="ListLabel85">
    <w:name w:val="ListLabel 85"/>
    <w:rPr>
      <w:rFonts w:cs="OpenSymbol"/>
    </w:rPr>
  </w:style>
  <w:style w:type="character" w:customStyle="1" w:styleId="ListLabel86">
    <w:name w:val="ListLabel 86"/>
    <w:rPr>
      <w:rFonts w:cs="OpenSymbol"/>
    </w:rPr>
  </w:style>
  <w:style w:type="character" w:customStyle="1" w:styleId="ListLabel87">
    <w:name w:val="ListLabel 87"/>
    <w:rPr>
      <w:rFonts w:cs="OpenSymbol"/>
    </w:rPr>
  </w:style>
  <w:style w:type="character" w:customStyle="1" w:styleId="ListLabel88">
    <w:name w:val="ListLabel 88"/>
    <w:rPr>
      <w:rFonts w:cs="OpenSymbol"/>
    </w:rPr>
  </w:style>
  <w:style w:type="character" w:customStyle="1" w:styleId="ListLabel89">
    <w:name w:val="ListLabel 89"/>
    <w:rPr>
      <w:rFonts w:cs="OpenSymbol"/>
    </w:rPr>
  </w:style>
  <w:style w:type="character" w:customStyle="1" w:styleId="ListLabel90">
    <w:name w:val="ListLabel 90"/>
    <w:rPr>
      <w:rFonts w:cs="OpenSymbol"/>
    </w:rPr>
  </w:style>
  <w:style w:type="character" w:customStyle="1" w:styleId="ListLabel91">
    <w:name w:val="ListLabel 91"/>
    <w:rPr>
      <w:rFonts w:cs="OpenSymbol"/>
    </w:rPr>
  </w:style>
  <w:style w:type="character" w:customStyle="1" w:styleId="ListLabel92">
    <w:name w:val="ListLabel 92"/>
    <w:rPr>
      <w:position w:val="0"/>
      <w:sz w:val="24"/>
      <w:vertAlign w:val="baseline"/>
    </w:rPr>
  </w:style>
  <w:style w:type="character" w:customStyle="1" w:styleId="ListLabel93">
    <w:name w:val="ListLabel 93"/>
    <w:rPr>
      <w:position w:val="0"/>
      <w:sz w:val="24"/>
      <w:vertAlign w:val="baseline"/>
    </w:rPr>
  </w:style>
  <w:style w:type="character" w:customStyle="1" w:styleId="ListLabel94">
    <w:name w:val="ListLabel 94"/>
    <w:rPr>
      <w:position w:val="0"/>
      <w:sz w:val="24"/>
      <w:vertAlign w:val="baseline"/>
    </w:rPr>
  </w:style>
  <w:style w:type="character" w:customStyle="1" w:styleId="ListLabel95">
    <w:name w:val="ListLabel 95"/>
    <w:rPr>
      <w:position w:val="0"/>
      <w:sz w:val="24"/>
      <w:vertAlign w:val="baseline"/>
    </w:rPr>
  </w:style>
  <w:style w:type="character" w:customStyle="1" w:styleId="ListLabel96">
    <w:name w:val="ListLabel 96"/>
    <w:rPr>
      <w:position w:val="0"/>
      <w:sz w:val="30"/>
      <w:szCs w:val="30"/>
      <w:vertAlign w:val="baseline"/>
    </w:rPr>
  </w:style>
  <w:style w:type="character" w:customStyle="1" w:styleId="ListLabel97">
    <w:name w:val="ListLabel 97"/>
    <w:rPr>
      <w:position w:val="0"/>
      <w:sz w:val="24"/>
      <w:vertAlign w:val="baseline"/>
    </w:rPr>
  </w:style>
  <w:style w:type="character" w:customStyle="1" w:styleId="ListLabel98">
    <w:name w:val="ListLabel 98"/>
    <w:rPr>
      <w:b/>
      <w:position w:val="0"/>
      <w:sz w:val="26"/>
      <w:szCs w:val="26"/>
      <w:vertAlign w:val="baseline"/>
    </w:rPr>
  </w:style>
  <w:style w:type="character" w:customStyle="1" w:styleId="ListLabel99">
    <w:name w:val="ListLabel 99"/>
    <w:rPr>
      <w:position w:val="0"/>
      <w:sz w:val="24"/>
      <w:vertAlign w:val="baseline"/>
    </w:rPr>
  </w:style>
  <w:style w:type="character" w:customStyle="1" w:styleId="ListLabel100">
    <w:name w:val="ListLabel 100"/>
    <w:rPr>
      <w:position w:val="0"/>
      <w:sz w:val="24"/>
      <w:vertAlign w:val="baseline"/>
    </w:rPr>
  </w:style>
  <w:style w:type="character" w:customStyle="1" w:styleId="ListLabel101">
    <w:name w:val="ListLabel 101"/>
    <w:rPr>
      <w:position w:val="0"/>
      <w:sz w:val="24"/>
      <w:vertAlign w:val="baseline"/>
    </w:rPr>
  </w:style>
  <w:style w:type="character" w:customStyle="1" w:styleId="ListLabel102">
    <w:name w:val="ListLabel 102"/>
    <w:rPr>
      <w:position w:val="0"/>
      <w:sz w:val="26"/>
      <w:szCs w:val="26"/>
      <w:vertAlign w:val="baseline"/>
    </w:rPr>
  </w:style>
  <w:style w:type="character" w:customStyle="1" w:styleId="ListLabel103">
    <w:name w:val="ListLabel 103"/>
    <w:rPr>
      <w:position w:val="0"/>
      <w:sz w:val="24"/>
      <w:vertAlign w:val="baseline"/>
    </w:rPr>
  </w:style>
  <w:style w:type="character" w:customStyle="1" w:styleId="ListLabel104">
    <w:name w:val="ListLabel 104"/>
    <w:rPr>
      <w:position w:val="0"/>
      <w:sz w:val="24"/>
      <w:vertAlign w:val="baseline"/>
    </w:rPr>
  </w:style>
  <w:style w:type="character" w:customStyle="1" w:styleId="ListLabel105">
    <w:name w:val="ListLabel 105"/>
    <w:rPr>
      <w:position w:val="0"/>
      <w:sz w:val="24"/>
      <w:vertAlign w:val="baseline"/>
    </w:rPr>
  </w:style>
  <w:style w:type="character" w:customStyle="1" w:styleId="ListLabel106">
    <w:name w:val="ListLabel 106"/>
    <w:rPr>
      <w:position w:val="0"/>
      <w:sz w:val="26"/>
      <w:szCs w:val="26"/>
      <w:vertAlign w:val="baseline"/>
    </w:rPr>
  </w:style>
  <w:style w:type="character" w:customStyle="1" w:styleId="ListLabel107">
    <w:name w:val="ListLabel 107"/>
    <w:rPr>
      <w:position w:val="0"/>
      <w:sz w:val="24"/>
      <w:vertAlign w:val="baseline"/>
    </w:rPr>
  </w:style>
  <w:style w:type="character" w:customStyle="1" w:styleId="ListLabel108">
    <w:name w:val="ListLabel 108"/>
    <w:rPr>
      <w:position w:val="0"/>
      <w:sz w:val="24"/>
      <w:vertAlign w:val="baseline"/>
    </w:rPr>
  </w:style>
  <w:style w:type="character" w:customStyle="1" w:styleId="ListLabel109">
    <w:name w:val="ListLabel 109"/>
    <w:rPr>
      <w:position w:val="0"/>
      <w:sz w:val="24"/>
      <w:vertAlign w:val="baseline"/>
    </w:rPr>
  </w:style>
  <w:style w:type="character" w:customStyle="1" w:styleId="ListLabel110">
    <w:name w:val="ListLabel 110"/>
    <w:rPr>
      <w:rFonts w:cs="Times New Roman"/>
      <w:position w:val="0"/>
      <w:sz w:val="26"/>
      <w:szCs w:val="26"/>
      <w:vertAlign w:val="baseline"/>
    </w:rPr>
  </w:style>
  <w:style w:type="character" w:customStyle="1" w:styleId="ListLabel111">
    <w:name w:val="ListLabel 111"/>
    <w:rPr>
      <w:rFonts w:cs="Courier New"/>
      <w:position w:val="0"/>
      <w:sz w:val="24"/>
      <w:vertAlign w:val="baseline"/>
    </w:rPr>
  </w:style>
  <w:style w:type="character" w:customStyle="1" w:styleId="ListLabel112">
    <w:name w:val="ListLabel 112"/>
    <w:rPr>
      <w:rFonts w:cs="Noto Sans Symbols"/>
      <w:position w:val="0"/>
      <w:sz w:val="24"/>
      <w:vertAlign w:val="baseline"/>
    </w:rPr>
  </w:style>
  <w:style w:type="character" w:customStyle="1" w:styleId="ListLabel113">
    <w:name w:val="ListLabel 113"/>
    <w:rPr>
      <w:rFonts w:cs="Noto Sans Symbols"/>
      <w:position w:val="0"/>
      <w:sz w:val="24"/>
      <w:vertAlign w:val="baseline"/>
    </w:rPr>
  </w:style>
  <w:style w:type="character" w:customStyle="1" w:styleId="ListLabel114">
    <w:name w:val="ListLabel 114"/>
    <w:rPr>
      <w:rFonts w:cs="Courier New"/>
      <w:position w:val="0"/>
      <w:sz w:val="24"/>
      <w:vertAlign w:val="baseline"/>
    </w:rPr>
  </w:style>
  <w:style w:type="character" w:customStyle="1" w:styleId="ListLabel115">
    <w:name w:val="ListLabel 115"/>
    <w:rPr>
      <w:rFonts w:cs="Noto Sans Symbols"/>
      <w:position w:val="0"/>
      <w:sz w:val="24"/>
      <w:vertAlign w:val="baseline"/>
    </w:rPr>
  </w:style>
  <w:style w:type="character" w:customStyle="1" w:styleId="ListLabel116">
    <w:name w:val="ListLabel 116"/>
    <w:rPr>
      <w:rFonts w:cs="Noto Sans Symbols"/>
      <w:position w:val="0"/>
      <w:sz w:val="24"/>
      <w:vertAlign w:val="baseline"/>
    </w:rPr>
  </w:style>
  <w:style w:type="character" w:customStyle="1" w:styleId="ListLabel117">
    <w:name w:val="ListLabel 117"/>
    <w:rPr>
      <w:rFonts w:cs="Courier New"/>
      <w:position w:val="0"/>
      <w:sz w:val="24"/>
      <w:vertAlign w:val="baseline"/>
    </w:rPr>
  </w:style>
  <w:style w:type="character" w:customStyle="1" w:styleId="ListLabel118">
    <w:name w:val="ListLabel 118"/>
    <w:rPr>
      <w:rFonts w:cs="Noto Sans Symbols"/>
      <w:position w:val="0"/>
      <w:sz w:val="24"/>
      <w:vertAlign w:val="baseline"/>
    </w:rPr>
  </w:style>
  <w:style w:type="character" w:customStyle="1" w:styleId="ListLabel119">
    <w:name w:val="ListLabel 119"/>
    <w:rPr>
      <w:position w:val="0"/>
      <w:sz w:val="24"/>
      <w:vertAlign w:val="baseline"/>
    </w:rPr>
  </w:style>
  <w:style w:type="character" w:customStyle="1" w:styleId="ListLabel120">
    <w:name w:val="ListLabel 120"/>
    <w:rPr>
      <w:position w:val="0"/>
      <w:sz w:val="24"/>
      <w:vertAlign w:val="baseline"/>
    </w:rPr>
  </w:style>
  <w:style w:type="character" w:customStyle="1" w:styleId="ListLabel121">
    <w:name w:val="ListLabel 121"/>
    <w:rPr>
      <w:position w:val="0"/>
      <w:sz w:val="24"/>
      <w:vertAlign w:val="baseline"/>
    </w:rPr>
  </w:style>
  <w:style w:type="character" w:customStyle="1" w:styleId="ListLabel122">
    <w:name w:val="ListLabel 122"/>
    <w:rPr>
      <w:position w:val="0"/>
      <w:sz w:val="26"/>
      <w:szCs w:val="26"/>
      <w:vertAlign w:val="baseline"/>
    </w:rPr>
  </w:style>
  <w:style w:type="character" w:customStyle="1" w:styleId="ListLabel123">
    <w:name w:val="ListLabel 123"/>
    <w:rPr>
      <w:position w:val="0"/>
      <w:sz w:val="24"/>
      <w:vertAlign w:val="baseline"/>
    </w:rPr>
  </w:style>
  <w:style w:type="character" w:customStyle="1" w:styleId="ListLabel124">
    <w:name w:val="ListLabel 124"/>
    <w:rPr>
      <w:position w:val="0"/>
      <w:sz w:val="24"/>
      <w:vertAlign w:val="baseline"/>
    </w:rPr>
  </w:style>
  <w:style w:type="character" w:customStyle="1" w:styleId="ListLabel125">
    <w:name w:val="ListLabel 125"/>
    <w:rPr>
      <w:position w:val="0"/>
      <w:sz w:val="26"/>
      <w:szCs w:val="26"/>
      <w:vertAlign w:val="baseline"/>
    </w:rPr>
  </w:style>
  <w:style w:type="character" w:customStyle="1" w:styleId="ListLabel126">
    <w:name w:val="ListLabel 126"/>
    <w:rPr>
      <w:position w:val="0"/>
      <w:sz w:val="24"/>
      <w:vertAlign w:val="baseline"/>
    </w:rPr>
  </w:style>
  <w:style w:type="character" w:customStyle="1" w:styleId="ListLabel127">
    <w:name w:val="ListLabel 127"/>
    <w:rPr>
      <w:position w:val="0"/>
      <w:sz w:val="24"/>
      <w:vertAlign w:val="baseline"/>
    </w:rPr>
  </w:style>
  <w:style w:type="character" w:customStyle="1" w:styleId="ListLabel128">
    <w:name w:val="ListLabel 128"/>
    <w:rPr>
      <w:rFonts w:cs="Times New Roman"/>
      <w:position w:val="0"/>
      <w:sz w:val="22"/>
      <w:szCs w:val="22"/>
      <w:vertAlign w:val="baseline"/>
    </w:rPr>
  </w:style>
  <w:style w:type="character" w:customStyle="1" w:styleId="ListLabel129">
    <w:name w:val="ListLabel 129"/>
    <w:rPr>
      <w:rFonts w:cs="Noto Sans Symbols"/>
      <w:position w:val="0"/>
      <w:sz w:val="24"/>
      <w:vertAlign w:val="baseline"/>
    </w:rPr>
  </w:style>
  <w:style w:type="character" w:customStyle="1" w:styleId="ListLabel130">
    <w:name w:val="ListLabel 130"/>
    <w:rPr>
      <w:rFonts w:cs="Noto Sans Symbols"/>
      <w:position w:val="0"/>
      <w:sz w:val="24"/>
      <w:vertAlign w:val="baseline"/>
    </w:rPr>
  </w:style>
  <w:style w:type="character" w:customStyle="1" w:styleId="ListLabel131">
    <w:name w:val="ListLabel 131"/>
    <w:rPr>
      <w:rFonts w:cs="Noto Sans Symbols"/>
      <w:position w:val="0"/>
      <w:sz w:val="24"/>
      <w:vertAlign w:val="baseline"/>
    </w:rPr>
  </w:style>
  <w:style w:type="character" w:customStyle="1" w:styleId="ListLabel132">
    <w:name w:val="ListLabel 132"/>
    <w:rPr>
      <w:rFonts w:cs="Noto Sans Symbols"/>
      <w:position w:val="0"/>
      <w:sz w:val="24"/>
      <w:vertAlign w:val="baseline"/>
    </w:rPr>
  </w:style>
  <w:style w:type="character" w:customStyle="1" w:styleId="ListLabel133">
    <w:name w:val="ListLabel 133"/>
    <w:rPr>
      <w:rFonts w:cs="Noto Sans Symbols"/>
      <w:position w:val="0"/>
      <w:sz w:val="24"/>
      <w:vertAlign w:val="baseline"/>
    </w:rPr>
  </w:style>
  <w:style w:type="character" w:customStyle="1" w:styleId="ListLabel134">
    <w:name w:val="ListLabel 134"/>
    <w:rPr>
      <w:rFonts w:cs="Noto Sans Symbols"/>
      <w:position w:val="0"/>
      <w:sz w:val="24"/>
      <w:vertAlign w:val="baseline"/>
    </w:rPr>
  </w:style>
  <w:style w:type="character" w:customStyle="1" w:styleId="ListLabel135">
    <w:name w:val="ListLabel 135"/>
    <w:rPr>
      <w:rFonts w:cs="Noto Sans Symbols"/>
      <w:position w:val="0"/>
      <w:sz w:val="24"/>
      <w:vertAlign w:val="baseline"/>
    </w:rPr>
  </w:style>
  <w:style w:type="character" w:customStyle="1" w:styleId="ListLabel136">
    <w:name w:val="ListLabel 136"/>
    <w:rPr>
      <w:rFonts w:cs="Noto Sans Symbols"/>
      <w:position w:val="0"/>
      <w:sz w:val="24"/>
      <w:vertAlign w:val="baseline"/>
    </w:rPr>
  </w:style>
  <w:style w:type="character" w:customStyle="1" w:styleId="ListLabel137">
    <w:name w:val="ListLabel 137"/>
    <w:rPr>
      <w:position w:val="0"/>
      <w:sz w:val="24"/>
      <w:vertAlign w:val="baseline"/>
    </w:rPr>
  </w:style>
  <w:style w:type="character" w:customStyle="1" w:styleId="ListLabel138">
    <w:name w:val="ListLabel 138"/>
    <w:rPr>
      <w:position w:val="0"/>
      <w:sz w:val="26"/>
      <w:szCs w:val="26"/>
      <w:vertAlign w:val="baseline"/>
    </w:rPr>
  </w:style>
  <w:style w:type="character" w:customStyle="1" w:styleId="ListLabel139">
    <w:name w:val="ListLabel 139"/>
    <w:rPr>
      <w:position w:val="0"/>
      <w:sz w:val="28"/>
      <w:szCs w:val="28"/>
      <w:vertAlign w:val="baseline"/>
    </w:rPr>
  </w:style>
  <w:style w:type="character" w:customStyle="1" w:styleId="ListLabel140">
    <w:name w:val="ListLabel 140"/>
    <w:rPr>
      <w:position w:val="0"/>
      <w:sz w:val="24"/>
      <w:vertAlign w:val="baseline"/>
    </w:rPr>
  </w:style>
  <w:style w:type="character" w:customStyle="1" w:styleId="ListLabel141">
    <w:name w:val="ListLabel 141"/>
    <w:rPr>
      <w:position w:val="0"/>
      <w:sz w:val="24"/>
      <w:vertAlign w:val="baseline"/>
    </w:rPr>
  </w:style>
  <w:style w:type="character" w:customStyle="1" w:styleId="ListLabel142">
    <w:name w:val="ListLabel 142"/>
    <w:rPr>
      <w:b/>
      <w:position w:val="0"/>
      <w:sz w:val="24"/>
      <w:vertAlign w:val="baseline"/>
    </w:rPr>
  </w:style>
  <w:style w:type="character" w:customStyle="1" w:styleId="ListLabel143">
    <w:name w:val="ListLabel 143"/>
    <w:rPr>
      <w:position w:val="0"/>
      <w:sz w:val="24"/>
      <w:vertAlign w:val="baseline"/>
    </w:rPr>
  </w:style>
  <w:style w:type="character" w:customStyle="1" w:styleId="ListLabel144">
    <w:name w:val="ListLabel 144"/>
    <w:rPr>
      <w:position w:val="0"/>
      <w:sz w:val="24"/>
      <w:vertAlign w:val="baseline"/>
    </w:rPr>
  </w:style>
  <w:style w:type="character" w:customStyle="1" w:styleId="ListLabel145">
    <w:name w:val="ListLabel 145"/>
    <w:rPr>
      <w:position w:val="0"/>
      <w:sz w:val="24"/>
      <w:vertAlign w:val="baseline"/>
    </w:rPr>
  </w:style>
  <w:style w:type="character" w:customStyle="1" w:styleId="ListLabel146">
    <w:name w:val="ListLabel 146"/>
    <w:rPr>
      <w:rFonts w:cs="Times New Roman"/>
      <w:position w:val="0"/>
      <w:sz w:val="26"/>
      <w:szCs w:val="26"/>
      <w:vertAlign w:val="baseline"/>
    </w:rPr>
  </w:style>
  <w:style w:type="character" w:customStyle="1" w:styleId="ListLabel147">
    <w:name w:val="ListLabel 147"/>
    <w:rPr>
      <w:rFonts w:cs="OpenSymbol"/>
    </w:rPr>
  </w:style>
  <w:style w:type="character" w:customStyle="1" w:styleId="ListLabel148">
    <w:name w:val="ListLabel 148"/>
    <w:rPr>
      <w:rFonts w:cs="OpenSymbol"/>
    </w:rPr>
  </w:style>
  <w:style w:type="character" w:customStyle="1" w:styleId="ListLabel149">
    <w:name w:val="ListLabel 149"/>
    <w:rPr>
      <w:rFonts w:cs="OpenSymbol"/>
    </w:rPr>
  </w:style>
  <w:style w:type="character" w:customStyle="1" w:styleId="ListLabel150">
    <w:name w:val="ListLabel 150"/>
    <w:rPr>
      <w:rFonts w:cs="OpenSymbol"/>
    </w:rPr>
  </w:style>
  <w:style w:type="character" w:customStyle="1" w:styleId="ListLabel151">
    <w:name w:val="ListLabel 151"/>
    <w:rPr>
      <w:rFonts w:cs="OpenSymbol"/>
    </w:rPr>
  </w:style>
  <w:style w:type="character" w:customStyle="1" w:styleId="ListLabel152">
    <w:name w:val="ListLabel 152"/>
    <w:rPr>
      <w:rFonts w:cs="OpenSymbol"/>
    </w:rPr>
  </w:style>
  <w:style w:type="character" w:customStyle="1" w:styleId="ListLabel153">
    <w:name w:val="ListLabel 153"/>
    <w:rPr>
      <w:rFonts w:cs="OpenSymbol"/>
    </w:rPr>
  </w:style>
  <w:style w:type="character" w:customStyle="1" w:styleId="ListLabel154">
    <w:name w:val="ListLabel 154"/>
    <w:rPr>
      <w:rFonts w:cs="OpenSymbol"/>
    </w:rPr>
  </w:style>
  <w:style w:type="character" w:customStyle="1" w:styleId="ListLabel155">
    <w:name w:val="ListLabel 155"/>
    <w:rPr>
      <w:position w:val="0"/>
      <w:sz w:val="24"/>
      <w:vertAlign w:val="baseline"/>
    </w:rPr>
  </w:style>
  <w:style w:type="character" w:customStyle="1" w:styleId="ListLabel156">
    <w:name w:val="ListLabel 156"/>
    <w:rPr>
      <w:position w:val="0"/>
      <w:sz w:val="24"/>
      <w:vertAlign w:val="baseline"/>
    </w:rPr>
  </w:style>
  <w:style w:type="character" w:customStyle="1" w:styleId="ListLabel157">
    <w:name w:val="ListLabel 157"/>
    <w:rPr>
      <w:position w:val="0"/>
      <w:sz w:val="24"/>
      <w:vertAlign w:val="baseline"/>
    </w:rPr>
  </w:style>
  <w:style w:type="character" w:customStyle="1" w:styleId="ListLabel158">
    <w:name w:val="ListLabel 158"/>
    <w:rPr>
      <w:position w:val="0"/>
      <w:sz w:val="24"/>
      <w:vertAlign w:val="baseline"/>
    </w:rPr>
  </w:style>
  <w:style w:type="character" w:customStyle="1" w:styleId="ListLabel159">
    <w:name w:val="ListLabel 159"/>
    <w:rPr>
      <w:position w:val="0"/>
      <w:sz w:val="30"/>
      <w:szCs w:val="30"/>
      <w:vertAlign w:val="baseline"/>
    </w:rPr>
  </w:style>
  <w:style w:type="character" w:customStyle="1" w:styleId="ListLabel160">
    <w:name w:val="ListLabel 160"/>
    <w:rPr>
      <w:position w:val="0"/>
      <w:sz w:val="24"/>
      <w:vertAlign w:val="baseline"/>
    </w:rPr>
  </w:style>
  <w:style w:type="character" w:customStyle="1" w:styleId="ListLabel161">
    <w:name w:val="ListLabel 161"/>
    <w:rPr>
      <w:b/>
      <w:position w:val="0"/>
      <w:sz w:val="26"/>
      <w:szCs w:val="26"/>
      <w:vertAlign w:val="baseline"/>
    </w:rPr>
  </w:style>
  <w:style w:type="character" w:customStyle="1" w:styleId="ListLabel162">
    <w:name w:val="ListLabel 162"/>
    <w:rPr>
      <w:position w:val="0"/>
      <w:sz w:val="24"/>
      <w:vertAlign w:val="baseline"/>
    </w:rPr>
  </w:style>
  <w:style w:type="character" w:customStyle="1" w:styleId="ListLabel163">
    <w:name w:val="ListLabel 163"/>
    <w:rPr>
      <w:position w:val="0"/>
      <w:sz w:val="24"/>
      <w:vertAlign w:val="baseline"/>
    </w:rPr>
  </w:style>
  <w:style w:type="character" w:customStyle="1" w:styleId="ListLabel164">
    <w:name w:val="ListLabel 164"/>
    <w:rPr>
      <w:position w:val="0"/>
      <w:sz w:val="24"/>
      <w:vertAlign w:val="baseline"/>
    </w:rPr>
  </w:style>
  <w:style w:type="character" w:customStyle="1" w:styleId="ListLabel165">
    <w:name w:val="ListLabel 165"/>
    <w:rPr>
      <w:position w:val="0"/>
      <w:sz w:val="26"/>
      <w:szCs w:val="26"/>
      <w:vertAlign w:val="baseline"/>
    </w:rPr>
  </w:style>
  <w:style w:type="character" w:customStyle="1" w:styleId="ListLabel166">
    <w:name w:val="ListLabel 166"/>
    <w:rPr>
      <w:position w:val="0"/>
      <w:sz w:val="24"/>
      <w:vertAlign w:val="baseline"/>
    </w:rPr>
  </w:style>
  <w:style w:type="character" w:customStyle="1" w:styleId="ListLabel167">
    <w:name w:val="ListLabel 167"/>
    <w:rPr>
      <w:position w:val="0"/>
      <w:sz w:val="24"/>
      <w:vertAlign w:val="baseline"/>
    </w:rPr>
  </w:style>
  <w:style w:type="character" w:customStyle="1" w:styleId="ListLabel168">
    <w:name w:val="ListLabel 168"/>
    <w:rPr>
      <w:position w:val="0"/>
      <w:sz w:val="24"/>
      <w:vertAlign w:val="baseline"/>
    </w:rPr>
  </w:style>
  <w:style w:type="character" w:customStyle="1" w:styleId="ListLabel169">
    <w:name w:val="ListLabel 169"/>
    <w:rPr>
      <w:position w:val="0"/>
      <w:sz w:val="26"/>
      <w:szCs w:val="26"/>
      <w:vertAlign w:val="baseline"/>
    </w:rPr>
  </w:style>
  <w:style w:type="character" w:customStyle="1" w:styleId="ListLabel170">
    <w:name w:val="ListLabel 170"/>
    <w:rPr>
      <w:position w:val="0"/>
      <w:sz w:val="24"/>
      <w:vertAlign w:val="baseline"/>
    </w:rPr>
  </w:style>
  <w:style w:type="character" w:customStyle="1" w:styleId="ListLabel171">
    <w:name w:val="ListLabel 171"/>
    <w:rPr>
      <w:position w:val="0"/>
      <w:sz w:val="24"/>
      <w:vertAlign w:val="baseline"/>
    </w:rPr>
  </w:style>
  <w:style w:type="character" w:customStyle="1" w:styleId="ListLabel172">
    <w:name w:val="ListLabel 172"/>
    <w:rPr>
      <w:position w:val="0"/>
      <w:sz w:val="24"/>
      <w:vertAlign w:val="baseline"/>
    </w:rPr>
  </w:style>
  <w:style w:type="character" w:customStyle="1" w:styleId="ListLabel173">
    <w:name w:val="ListLabel 173"/>
    <w:rPr>
      <w:rFonts w:cs="Times New Roman"/>
      <w:position w:val="0"/>
      <w:sz w:val="26"/>
      <w:szCs w:val="26"/>
      <w:vertAlign w:val="baseline"/>
    </w:rPr>
  </w:style>
  <w:style w:type="character" w:customStyle="1" w:styleId="ListLabel174">
    <w:name w:val="ListLabel 174"/>
    <w:rPr>
      <w:rFonts w:cs="Courier New"/>
      <w:position w:val="0"/>
      <w:sz w:val="24"/>
      <w:vertAlign w:val="baseline"/>
    </w:rPr>
  </w:style>
  <w:style w:type="character" w:customStyle="1" w:styleId="ListLabel175">
    <w:name w:val="ListLabel 175"/>
    <w:rPr>
      <w:rFonts w:cs="Noto Sans Symbols"/>
      <w:position w:val="0"/>
      <w:sz w:val="24"/>
      <w:vertAlign w:val="baseline"/>
    </w:rPr>
  </w:style>
  <w:style w:type="character" w:customStyle="1" w:styleId="ListLabel176">
    <w:name w:val="ListLabel 176"/>
    <w:rPr>
      <w:rFonts w:cs="Noto Sans Symbols"/>
      <w:position w:val="0"/>
      <w:sz w:val="24"/>
      <w:vertAlign w:val="baseline"/>
    </w:rPr>
  </w:style>
  <w:style w:type="character" w:customStyle="1" w:styleId="ListLabel177">
    <w:name w:val="ListLabel 177"/>
    <w:rPr>
      <w:rFonts w:cs="Courier New"/>
      <w:position w:val="0"/>
      <w:sz w:val="24"/>
      <w:vertAlign w:val="baseline"/>
    </w:rPr>
  </w:style>
  <w:style w:type="character" w:customStyle="1" w:styleId="ListLabel178">
    <w:name w:val="ListLabel 178"/>
    <w:rPr>
      <w:rFonts w:cs="Noto Sans Symbols"/>
      <w:position w:val="0"/>
      <w:sz w:val="24"/>
      <w:vertAlign w:val="baseline"/>
    </w:rPr>
  </w:style>
  <w:style w:type="character" w:customStyle="1" w:styleId="ListLabel179">
    <w:name w:val="ListLabel 179"/>
    <w:rPr>
      <w:rFonts w:cs="Noto Sans Symbols"/>
      <w:position w:val="0"/>
      <w:sz w:val="24"/>
      <w:vertAlign w:val="baseline"/>
    </w:rPr>
  </w:style>
  <w:style w:type="character" w:customStyle="1" w:styleId="ListLabel180">
    <w:name w:val="ListLabel 180"/>
    <w:rPr>
      <w:rFonts w:cs="Courier New"/>
      <w:position w:val="0"/>
      <w:sz w:val="24"/>
      <w:vertAlign w:val="baseline"/>
    </w:rPr>
  </w:style>
  <w:style w:type="character" w:customStyle="1" w:styleId="ListLabel181">
    <w:name w:val="ListLabel 181"/>
    <w:rPr>
      <w:rFonts w:cs="Noto Sans Symbols"/>
      <w:position w:val="0"/>
      <w:sz w:val="24"/>
      <w:vertAlign w:val="baseline"/>
    </w:rPr>
  </w:style>
  <w:style w:type="character" w:customStyle="1" w:styleId="ListLabel182">
    <w:name w:val="ListLabel 182"/>
    <w:rPr>
      <w:position w:val="0"/>
      <w:sz w:val="24"/>
      <w:vertAlign w:val="baseline"/>
    </w:rPr>
  </w:style>
  <w:style w:type="character" w:customStyle="1" w:styleId="ListLabel183">
    <w:name w:val="ListLabel 183"/>
    <w:rPr>
      <w:position w:val="0"/>
      <w:sz w:val="24"/>
      <w:vertAlign w:val="baseline"/>
    </w:rPr>
  </w:style>
  <w:style w:type="character" w:customStyle="1" w:styleId="ListLabel184">
    <w:name w:val="ListLabel 184"/>
    <w:rPr>
      <w:position w:val="0"/>
      <w:sz w:val="24"/>
      <w:vertAlign w:val="baseline"/>
    </w:rPr>
  </w:style>
  <w:style w:type="character" w:customStyle="1" w:styleId="ListLabel185">
    <w:name w:val="ListLabel 185"/>
    <w:rPr>
      <w:position w:val="0"/>
      <w:sz w:val="26"/>
      <w:szCs w:val="26"/>
      <w:vertAlign w:val="baseline"/>
    </w:rPr>
  </w:style>
  <w:style w:type="character" w:customStyle="1" w:styleId="ListLabel186">
    <w:name w:val="ListLabel 186"/>
    <w:rPr>
      <w:position w:val="0"/>
      <w:sz w:val="24"/>
      <w:vertAlign w:val="baseline"/>
    </w:rPr>
  </w:style>
  <w:style w:type="character" w:customStyle="1" w:styleId="ListLabel187">
    <w:name w:val="ListLabel 187"/>
    <w:rPr>
      <w:position w:val="0"/>
      <w:sz w:val="24"/>
      <w:vertAlign w:val="baseline"/>
    </w:rPr>
  </w:style>
  <w:style w:type="character" w:customStyle="1" w:styleId="ListLabel188">
    <w:name w:val="ListLabel 188"/>
    <w:rPr>
      <w:position w:val="0"/>
      <w:sz w:val="26"/>
      <w:szCs w:val="26"/>
      <w:vertAlign w:val="baseline"/>
    </w:rPr>
  </w:style>
  <w:style w:type="character" w:customStyle="1" w:styleId="ListLabel189">
    <w:name w:val="ListLabel 189"/>
    <w:rPr>
      <w:position w:val="0"/>
      <w:sz w:val="24"/>
      <w:vertAlign w:val="baseline"/>
    </w:rPr>
  </w:style>
  <w:style w:type="character" w:customStyle="1" w:styleId="ListLabel190">
    <w:name w:val="ListLabel 190"/>
    <w:rPr>
      <w:position w:val="0"/>
      <w:sz w:val="24"/>
      <w:vertAlign w:val="baseline"/>
    </w:rPr>
  </w:style>
  <w:style w:type="character" w:customStyle="1" w:styleId="ListLabel191">
    <w:name w:val="ListLabel 191"/>
    <w:rPr>
      <w:rFonts w:cs="Times New Roman"/>
      <w:position w:val="0"/>
      <w:sz w:val="22"/>
      <w:szCs w:val="22"/>
      <w:vertAlign w:val="baseline"/>
    </w:rPr>
  </w:style>
  <w:style w:type="character" w:customStyle="1" w:styleId="ListLabel192">
    <w:name w:val="ListLabel 192"/>
    <w:rPr>
      <w:rFonts w:cs="Noto Sans Symbols"/>
      <w:position w:val="0"/>
      <w:sz w:val="24"/>
      <w:vertAlign w:val="baseline"/>
    </w:rPr>
  </w:style>
  <w:style w:type="character" w:customStyle="1" w:styleId="ListLabel193">
    <w:name w:val="ListLabel 193"/>
    <w:rPr>
      <w:rFonts w:cs="Noto Sans Symbols"/>
      <w:position w:val="0"/>
      <w:sz w:val="24"/>
      <w:vertAlign w:val="baseline"/>
    </w:rPr>
  </w:style>
  <w:style w:type="character" w:customStyle="1" w:styleId="ListLabel194">
    <w:name w:val="ListLabel 194"/>
    <w:rPr>
      <w:rFonts w:cs="Noto Sans Symbols"/>
      <w:position w:val="0"/>
      <w:sz w:val="24"/>
      <w:vertAlign w:val="baseline"/>
    </w:rPr>
  </w:style>
  <w:style w:type="character" w:customStyle="1" w:styleId="ListLabel195">
    <w:name w:val="ListLabel 195"/>
    <w:rPr>
      <w:rFonts w:cs="Noto Sans Symbols"/>
      <w:position w:val="0"/>
      <w:sz w:val="24"/>
      <w:vertAlign w:val="baseline"/>
    </w:rPr>
  </w:style>
  <w:style w:type="character" w:customStyle="1" w:styleId="ListLabel196">
    <w:name w:val="ListLabel 196"/>
    <w:rPr>
      <w:rFonts w:cs="Noto Sans Symbols"/>
      <w:position w:val="0"/>
      <w:sz w:val="24"/>
      <w:vertAlign w:val="baseline"/>
    </w:rPr>
  </w:style>
  <w:style w:type="character" w:customStyle="1" w:styleId="ListLabel197">
    <w:name w:val="ListLabel 197"/>
    <w:rPr>
      <w:rFonts w:cs="Noto Sans Symbols"/>
      <w:position w:val="0"/>
      <w:sz w:val="24"/>
      <w:vertAlign w:val="baseline"/>
    </w:rPr>
  </w:style>
  <w:style w:type="character" w:customStyle="1" w:styleId="ListLabel198">
    <w:name w:val="ListLabel 198"/>
    <w:rPr>
      <w:rFonts w:cs="Noto Sans Symbols"/>
      <w:position w:val="0"/>
      <w:sz w:val="24"/>
      <w:vertAlign w:val="baseline"/>
    </w:rPr>
  </w:style>
  <w:style w:type="character" w:customStyle="1" w:styleId="ListLabel199">
    <w:name w:val="ListLabel 199"/>
    <w:rPr>
      <w:rFonts w:cs="Noto Sans Symbols"/>
      <w:position w:val="0"/>
      <w:sz w:val="24"/>
      <w:vertAlign w:val="baseline"/>
    </w:rPr>
  </w:style>
  <w:style w:type="character" w:customStyle="1" w:styleId="ListLabel200">
    <w:name w:val="ListLabel 200"/>
    <w:rPr>
      <w:position w:val="0"/>
      <w:sz w:val="24"/>
      <w:vertAlign w:val="baseline"/>
    </w:rPr>
  </w:style>
  <w:style w:type="character" w:customStyle="1" w:styleId="ListLabel201">
    <w:name w:val="ListLabel 201"/>
    <w:rPr>
      <w:position w:val="0"/>
      <w:sz w:val="26"/>
      <w:szCs w:val="26"/>
      <w:vertAlign w:val="baseline"/>
    </w:rPr>
  </w:style>
  <w:style w:type="character" w:customStyle="1" w:styleId="ListLabel202">
    <w:name w:val="ListLabel 202"/>
    <w:rPr>
      <w:position w:val="0"/>
      <w:sz w:val="28"/>
      <w:szCs w:val="28"/>
      <w:vertAlign w:val="baseline"/>
    </w:rPr>
  </w:style>
  <w:style w:type="character" w:customStyle="1" w:styleId="ListLabel203">
    <w:name w:val="ListLabel 203"/>
    <w:rPr>
      <w:position w:val="0"/>
      <w:sz w:val="24"/>
      <w:vertAlign w:val="baseline"/>
    </w:rPr>
  </w:style>
  <w:style w:type="character" w:customStyle="1" w:styleId="ListLabel204">
    <w:name w:val="ListLabel 204"/>
    <w:rPr>
      <w:position w:val="0"/>
      <w:sz w:val="24"/>
      <w:vertAlign w:val="baseline"/>
    </w:rPr>
  </w:style>
  <w:style w:type="character" w:customStyle="1" w:styleId="ListLabel205">
    <w:name w:val="ListLabel 205"/>
    <w:rPr>
      <w:b/>
      <w:position w:val="0"/>
      <w:sz w:val="24"/>
      <w:vertAlign w:val="baseline"/>
    </w:rPr>
  </w:style>
  <w:style w:type="character" w:customStyle="1" w:styleId="ListLabel206">
    <w:name w:val="ListLabel 206"/>
    <w:rPr>
      <w:position w:val="0"/>
      <w:sz w:val="24"/>
      <w:vertAlign w:val="baseline"/>
    </w:rPr>
  </w:style>
  <w:style w:type="character" w:customStyle="1" w:styleId="ListLabel207">
    <w:name w:val="ListLabel 207"/>
    <w:rPr>
      <w:position w:val="0"/>
      <w:sz w:val="24"/>
      <w:vertAlign w:val="baseline"/>
    </w:rPr>
  </w:style>
  <w:style w:type="character" w:customStyle="1" w:styleId="ListLabel208">
    <w:name w:val="ListLabel 208"/>
    <w:rPr>
      <w:position w:val="0"/>
      <w:sz w:val="24"/>
      <w:vertAlign w:val="baseline"/>
    </w:rPr>
  </w:style>
  <w:style w:type="character" w:customStyle="1" w:styleId="ListLabel209">
    <w:name w:val="ListLabel 209"/>
    <w:rPr>
      <w:rFonts w:cs="Times New Roman"/>
      <w:position w:val="0"/>
      <w:sz w:val="26"/>
      <w:szCs w:val="26"/>
      <w:vertAlign w:val="baseline"/>
    </w:rPr>
  </w:style>
  <w:style w:type="character" w:customStyle="1" w:styleId="ListLabel210">
    <w:name w:val="ListLabel 210"/>
    <w:rPr>
      <w:rFonts w:cs="OpenSymbol"/>
    </w:rPr>
  </w:style>
  <w:style w:type="character" w:customStyle="1" w:styleId="ListLabel211">
    <w:name w:val="ListLabel 211"/>
    <w:rPr>
      <w:rFonts w:cs="OpenSymbol"/>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Open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OpenSymbol"/>
    </w:rPr>
  </w:style>
  <w:style w:type="character" w:customStyle="1" w:styleId="ListLabel218">
    <w:name w:val="ListLabel 218"/>
    <w:rPr>
      <w:position w:val="0"/>
      <w:sz w:val="24"/>
      <w:vertAlign w:val="baseline"/>
    </w:rPr>
  </w:style>
  <w:style w:type="character" w:customStyle="1" w:styleId="ListLabel219">
    <w:name w:val="ListLabel 219"/>
    <w:rPr>
      <w:position w:val="0"/>
      <w:sz w:val="24"/>
      <w:vertAlign w:val="baseline"/>
    </w:rPr>
  </w:style>
  <w:style w:type="character" w:customStyle="1" w:styleId="ListLabel220">
    <w:name w:val="ListLabel 220"/>
    <w:rPr>
      <w:position w:val="0"/>
      <w:sz w:val="24"/>
      <w:vertAlign w:val="baseline"/>
    </w:rPr>
  </w:style>
  <w:style w:type="character" w:customStyle="1" w:styleId="ListLabel221">
    <w:name w:val="ListLabel 221"/>
    <w:rPr>
      <w:position w:val="0"/>
      <w:sz w:val="24"/>
      <w:vertAlign w:val="baseline"/>
    </w:rPr>
  </w:style>
  <w:style w:type="character" w:customStyle="1" w:styleId="ListLabel222">
    <w:name w:val="ListLabel 222"/>
    <w:rPr>
      <w:position w:val="0"/>
      <w:sz w:val="30"/>
      <w:szCs w:val="30"/>
      <w:vertAlign w:val="baseline"/>
    </w:rPr>
  </w:style>
  <w:style w:type="character" w:customStyle="1" w:styleId="ListLabel223">
    <w:name w:val="ListLabel 223"/>
    <w:rPr>
      <w:position w:val="0"/>
      <w:sz w:val="24"/>
      <w:vertAlign w:val="baseline"/>
    </w:rPr>
  </w:style>
  <w:style w:type="character" w:customStyle="1" w:styleId="ListLabel224">
    <w:name w:val="ListLabel 224"/>
    <w:rPr>
      <w:b/>
      <w:position w:val="0"/>
      <w:sz w:val="26"/>
      <w:szCs w:val="26"/>
      <w:vertAlign w:val="baseline"/>
    </w:rPr>
  </w:style>
  <w:style w:type="character" w:customStyle="1" w:styleId="ListLabel225">
    <w:name w:val="ListLabel 225"/>
    <w:rPr>
      <w:position w:val="0"/>
      <w:sz w:val="24"/>
      <w:vertAlign w:val="baseline"/>
    </w:rPr>
  </w:style>
  <w:style w:type="character" w:customStyle="1" w:styleId="ListLabel226">
    <w:name w:val="ListLabel 226"/>
    <w:rPr>
      <w:position w:val="0"/>
      <w:sz w:val="24"/>
      <w:vertAlign w:val="baseline"/>
    </w:rPr>
  </w:style>
  <w:style w:type="character" w:customStyle="1" w:styleId="ListLabel227">
    <w:name w:val="ListLabel 227"/>
    <w:rPr>
      <w:position w:val="0"/>
      <w:sz w:val="24"/>
      <w:vertAlign w:val="baseline"/>
    </w:rPr>
  </w:style>
  <w:style w:type="character" w:customStyle="1" w:styleId="ListLabel228">
    <w:name w:val="ListLabel 228"/>
    <w:rPr>
      <w:position w:val="0"/>
      <w:sz w:val="26"/>
      <w:szCs w:val="26"/>
      <w:vertAlign w:val="baseline"/>
    </w:rPr>
  </w:style>
  <w:style w:type="character" w:customStyle="1" w:styleId="ListLabel229">
    <w:name w:val="ListLabel 229"/>
    <w:rPr>
      <w:position w:val="0"/>
      <w:sz w:val="24"/>
      <w:vertAlign w:val="baseline"/>
    </w:rPr>
  </w:style>
  <w:style w:type="character" w:customStyle="1" w:styleId="ListLabel230">
    <w:name w:val="ListLabel 230"/>
    <w:rPr>
      <w:position w:val="0"/>
      <w:sz w:val="24"/>
      <w:vertAlign w:val="baseline"/>
    </w:rPr>
  </w:style>
  <w:style w:type="character" w:customStyle="1" w:styleId="ListLabel231">
    <w:name w:val="ListLabel 231"/>
    <w:rPr>
      <w:position w:val="0"/>
      <w:sz w:val="24"/>
      <w:vertAlign w:val="baseline"/>
    </w:rPr>
  </w:style>
  <w:style w:type="character" w:customStyle="1" w:styleId="ListLabel232">
    <w:name w:val="ListLabel 232"/>
    <w:rPr>
      <w:position w:val="0"/>
      <w:sz w:val="26"/>
      <w:szCs w:val="26"/>
      <w:vertAlign w:val="baseline"/>
    </w:rPr>
  </w:style>
  <w:style w:type="character" w:customStyle="1" w:styleId="ListLabel233">
    <w:name w:val="ListLabel 233"/>
    <w:rPr>
      <w:position w:val="0"/>
      <w:sz w:val="24"/>
      <w:vertAlign w:val="baseline"/>
    </w:rPr>
  </w:style>
  <w:style w:type="character" w:customStyle="1" w:styleId="ListLabel234">
    <w:name w:val="ListLabel 234"/>
    <w:rPr>
      <w:position w:val="0"/>
      <w:sz w:val="24"/>
      <w:vertAlign w:val="baseline"/>
    </w:rPr>
  </w:style>
  <w:style w:type="character" w:customStyle="1" w:styleId="ListLabel235">
    <w:name w:val="ListLabel 235"/>
    <w:rPr>
      <w:position w:val="0"/>
      <w:sz w:val="24"/>
      <w:vertAlign w:val="baseline"/>
    </w:rPr>
  </w:style>
  <w:style w:type="character" w:customStyle="1" w:styleId="ListLabel236">
    <w:name w:val="ListLabel 236"/>
    <w:rPr>
      <w:rFonts w:cs="Times New Roman"/>
      <w:position w:val="0"/>
      <w:sz w:val="26"/>
      <w:szCs w:val="26"/>
      <w:vertAlign w:val="baseline"/>
    </w:rPr>
  </w:style>
  <w:style w:type="character" w:customStyle="1" w:styleId="ListLabel237">
    <w:name w:val="ListLabel 237"/>
    <w:rPr>
      <w:rFonts w:cs="Courier New"/>
      <w:position w:val="0"/>
      <w:sz w:val="24"/>
      <w:vertAlign w:val="baseline"/>
    </w:rPr>
  </w:style>
  <w:style w:type="character" w:customStyle="1" w:styleId="ListLabel238">
    <w:name w:val="ListLabel 238"/>
    <w:rPr>
      <w:rFonts w:cs="Noto Sans Symbols"/>
      <w:position w:val="0"/>
      <w:sz w:val="24"/>
      <w:vertAlign w:val="baseline"/>
    </w:rPr>
  </w:style>
  <w:style w:type="character" w:customStyle="1" w:styleId="ListLabel239">
    <w:name w:val="ListLabel 239"/>
    <w:rPr>
      <w:rFonts w:cs="Noto Sans Symbols"/>
      <w:position w:val="0"/>
      <w:sz w:val="24"/>
      <w:vertAlign w:val="baseline"/>
    </w:rPr>
  </w:style>
  <w:style w:type="character" w:customStyle="1" w:styleId="ListLabel240">
    <w:name w:val="ListLabel 240"/>
    <w:rPr>
      <w:rFonts w:cs="Courier New"/>
      <w:position w:val="0"/>
      <w:sz w:val="24"/>
      <w:vertAlign w:val="baseline"/>
    </w:rPr>
  </w:style>
  <w:style w:type="character" w:customStyle="1" w:styleId="ListLabel241">
    <w:name w:val="ListLabel 241"/>
    <w:rPr>
      <w:rFonts w:cs="Noto Sans Symbols"/>
      <w:position w:val="0"/>
      <w:sz w:val="24"/>
      <w:vertAlign w:val="baseline"/>
    </w:rPr>
  </w:style>
  <w:style w:type="character" w:customStyle="1" w:styleId="ListLabel242">
    <w:name w:val="ListLabel 242"/>
    <w:rPr>
      <w:rFonts w:cs="Noto Sans Symbols"/>
      <w:position w:val="0"/>
      <w:sz w:val="24"/>
      <w:vertAlign w:val="baseline"/>
    </w:rPr>
  </w:style>
  <w:style w:type="character" w:customStyle="1" w:styleId="ListLabel243">
    <w:name w:val="ListLabel 243"/>
    <w:rPr>
      <w:rFonts w:cs="Courier New"/>
      <w:position w:val="0"/>
      <w:sz w:val="24"/>
      <w:vertAlign w:val="baseline"/>
    </w:rPr>
  </w:style>
  <w:style w:type="character" w:customStyle="1" w:styleId="ListLabel244">
    <w:name w:val="ListLabel 244"/>
    <w:rPr>
      <w:rFonts w:cs="Noto Sans Symbols"/>
      <w:position w:val="0"/>
      <w:sz w:val="24"/>
      <w:vertAlign w:val="baseline"/>
    </w:rPr>
  </w:style>
  <w:style w:type="character" w:customStyle="1" w:styleId="ListLabel245">
    <w:name w:val="ListLabel 245"/>
    <w:rPr>
      <w:position w:val="0"/>
      <w:sz w:val="24"/>
      <w:vertAlign w:val="baseline"/>
    </w:rPr>
  </w:style>
  <w:style w:type="character" w:customStyle="1" w:styleId="ListLabel246">
    <w:name w:val="ListLabel 246"/>
    <w:rPr>
      <w:position w:val="0"/>
      <w:sz w:val="24"/>
      <w:vertAlign w:val="baseline"/>
    </w:rPr>
  </w:style>
  <w:style w:type="character" w:customStyle="1" w:styleId="ListLabel247">
    <w:name w:val="ListLabel 247"/>
    <w:rPr>
      <w:position w:val="0"/>
      <w:sz w:val="24"/>
      <w:vertAlign w:val="baseline"/>
    </w:rPr>
  </w:style>
  <w:style w:type="character" w:customStyle="1" w:styleId="ListLabel248">
    <w:name w:val="ListLabel 248"/>
    <w:rPr>
      <w:position w:val="0"/>
      <w:sz w:val="26"/>
      <w:szCs w:val="26"/>
      <w:vertAlign w:val="baseline"/>
    </w:rPr>
  </w:style>
  <w:style w:type="character" w:customStyle="1" w:styleId="ListLabel249">
    <w:name w:val="ListLabel 249"/>
    <w:rPr>
      <w:position w:val="0"/>
      <w:sz w:val="24"/>
      <w:vertAlign w:val="baseline"/>
    </w:rPr>
  </w:style>
  <w:style w:type="character" w:customStyle="1" w:styleId="ListLabel250">
    <w:name w:val="ListLabel 250"/>
    <w:rPr>
      <w:position w:val="0"/>
      <w:sz w:val="24"/>
      <w:vertAlign w:val="baseline"/>
    </w:rPr>
  </w:style>
  <w:style w:type="character" w:customStyle="1" w:styleId="ListLabel251">
    <w:name w:val="ListLabel 251"/>
    <w:rPr>
      <w:position w:val="0"/>
      <w:sz w:val="26"/>
      <w:szCs w:val="26"/>
      <w:vertAlign w:val="baseline"/>
    </w:rPr>
  </w:style>
  <w:style w:type="character" w:customStyle="1" w:styleId="ListLabel252">
    <w:name w:val="ListLabel 252"/>
    <w:rPr>
      <w:position w:val="0"/>
      <w:sz w:val="24"/>
      <w:vertAlign w:val="baseline"/>
    </w:rPr>
  </w:style>
  <w:style w:type="character" w:customStyle="1" w:styleId="ListLabel253">
    <w:name w:val="ListLabel 253"/>
    <w:rPr>
      <w:position w:val="0"/>
      <w:sz w:val="24"/>
      <w:vertAlign w:val="baseline"/>
    </w:rPr>
  </w:style>
  <w:style w:type="character" w:customStyle="1" w:styleId="ListLabel254">
    <w:name w:val="ListLabel 254"/>
    <w:rPr>
      <w:rFonts w:cs="Times New Roman"/>
      <w:position w:val="0"/>
      <w:sz w:val="22"/>
      <w:szCs w:val="22"/>
      <w:vertAlign w:val="baseline"/>
    </w:rPr>
  </w:style>
  <w:style w:type="character" w:customStyle="1" w:styleId="ListLabel255">
    <w:name w:val="ListLabel 255"/>
    <w:rPr>
      <w:rFonts w:cs="Noto Sans Symbols"/>
      <w:position w:val="0"/>
      <w:sz w:val="24"/>
      <w:vertAlign w:val="baseline"/>
    </w:rPr>
  </w:style>
  <w:style w:type="character" w:customStyle="1" w:styleId="ListLabel256">
    <w:name w:val="ListLabel 256"/>
    <w:rPr>
      <w:rFonts w:cs="Noto Sans Symbols"/>
      <w:position w:val="0"/>
      <w:sz w:val="24"/>
      <w:vertAlign w:val="baseline"/>
    </w:rPr>
  </w:style>
  <w:style w:type="character" w:customStyle="1" w:styleId="ListLabel257">
    <w:name w:val="ListLabel 257"/>
    <w:rPr>
      <w:rFonts w:cs="Noto Sans Symbols"/>
      <w:position w:val="0"/>
      <w:sz w:val="24"/>
      <w:vertAlign w:val="baseline"/>
    </w:rPr>
  </w:style>
  <w:style w:type="character" w:customStyle="1" w:styleId="ListLabel258">
    <w:name w:val="ListLabel 258"/>
    <w:rPr>
      <w:rFonts w:cs="Noto Sans Symbols"/>
      <w:position w:val="0"/>
      <w:sz w:val="24"/>
      <w:vertAlign w:val="baseline"/>
    </w:rPr>
  </w:style>
  <w:style w:type="character" w:customStyle="1" w:styleId="ListLabel259">
    <w:name w:val="ListLabel 259"/>
    <w:rPr>
      <w:rFonts w:cs="Noto Sans Symbols"/>
      <w:position w:val="0"/>
      <w:sz w:val="24"/>
      <w:vertAlign w:val="baseline"/>
    </w:rPr>
  </w:style>
  <w:style w:type="character" w:customStyle="1" w:styleId="ListLabel260">
    <w:name w:val="ListLabel 260"/>
    <w:rPr>
      <w:rFonts w:cs="Noto Sans Symbols"/>
      <w:position w:val="0"/>
      <w:sz w:val="24"/>
      <w:vertAlign w:val="baseline"/>
    </w:rPr>
  </w:style>
  <w:style w:type="character" w:customStyle="1" w:styleId="ListLabel261">
    <w:name w:val="ListLabel 261"/>
    <w:rPr>
      <w:rFonts w:cs="Noto Sans Symbols"/>
      <w:position w:val="0"/>
      <w:sz w:val="24"/>
      <w:vertAlign w:val="baseline"/>
    </w:rPr>
  </w:style>
  <w:style w:type="character" w:customStyle="1" w:styleId="ListLabel262">
    <w:name w:val="ListLabel 262"/>
    <w:rPr>
      <w:rFonts w:cs="Noto Sans Symbols"/>
      <w:position w:val="0"/>
      <w:sz w:val="24"/>
      <w:vertAlign w:val="baseline"/>
    </w:rPr>
  </w:style>
  <w:style w:type="character" w:customStyle="1" w:styleId="ListLabel263">
    <w:name w:val="ListLabel 263"/>
    <w:rPr>
      <w:position w:val="0"/>
      <w:sz w:val="24"/>
      <w:vertAlign w:val="baseline"/>
    </w:rPr>
  </w:style>
  <w:style w:type="character" w:customStyle="1" w:styleId="ListLabel264">
    <w:name w:val="ListLabel 264"/>
    <w:rPr>
      <w:position w:val="0"/>
      <w:sz w:val="26"/>
      <w:szCs w:val="26"/>
      <w:vertAlign w:val="baseline"/>
    </w:rPr>
  </w:style>
  <w:style w:type="character" w:customStyle="1" w:styleId="ListLabel265">
    <w:name w:val="ListLabel 265"/>
    <w:rPr>
      <w:position w:val="0"/>
      <w:sz w:val="28"/>
      <w:szCs w:val="28"/>
      <w:vertAlign w:val="baseline"/>
    </w:rPr>
  </w:style>
  <w:style w:type="character" w:customStyle="1" w:styleId="ListLabel266">
    <w:name w:val="ListLabel 266"/>
    <w:rPr>
      <w:position w:val="0"/>
      <w:sz w:val="24"/>
      <w:vertAlign w:val="baseline"/>
    </w:rPr>
  </w:style>
  <w:style w:type="character" w:customStyle="1" w:styleId="ListLabel267">
    <w:name w:val="ListLabel 267"/>
    <w:rPr>
      <w:position w:val="0"/>
      <w:sz w:val="24"/>
      <w:vertAlign w:val="baseline"/>
    </w:rPr>
  </w:style>
  <w:style w:type="character" w:customStyle="1" w:styleId="ListLabel268">
    <w:name w:val="ListLabel 268"/>
    <w:rPr>
      <w:b/>
      <w:position w:val="0"/>
      <w:sz w:val="24"/>
      <w:vertAlign w:val="baseline"/>
    </w:rPr>
  </w:style>
  <w:style w:type="character" w:customStyle="1" w:styleId="ListLabel269">
    <w:name w:val="ListLabel 269"/>
    <w:rPr>
      <w:position w:val="0"/>
      <w:sz w:val="24"/>
      <w:vertAlign w:val="baseline"/>
    </w:rPr>
  </w:style>
  <w:style w:type="character" w:customStyle="1" w:styleId="ListLabel270">
    <w:name w:val="ListLabel 270"/>
    <w:rPr>
      <w:position w:val="0"/>
      <w:sz w:val="24"/>
      <w:vertAlign w:val="baseline"/>
    </w:rPr>
  </w:style>
  <w:style w:type="character" w:customStyle="1" w:styleId="ListLabel271">
    <w:name w:val="ListLabel 271"/>
    <w:rPr>
      <w:position w:val="0"/>
      <w:sz w:val="24"/>
      <w:vertAlign w:val="baseline"/>
    </w:rPr>
  </w:style>
  <w:style w:type="character" w:customStyle="1" w:styleId="ListLabel272">
    <w:name w:val="ListLabel 272"/>
    <w:rPr>
      <w:rFonts w:cs="Times New Roman"/>
      <w:position w:val="0"/>
      <w:sz w:val="26"/>
      <w:szCs w:val="26"/>
      <w:vertAlign w:val="baseline"/>
    </w:rPr>
  </w:style>
  <w:style w:type="character" w:customStyle="1" w:styleId="ListLabel273">
    <w:name w:val="ListLabel 273"/>
    <w:rPr>
      <w:rFonts w:cs="OpenSymbol"/>
    </w:rPr>
  </w:style>
  <w:style w:type="character" w:customStyle="1" w:styleId="ListLabel274">
    <w:name w:val="ListLabel 274"/>
    <w:rPr>
      <w:rFonts w:cs="OpenSymbol"/>
    </w:rPr>
  </w:style>
  <w:style w:type="character" w:customStyle="1" w:styleId="ListLabel275">
    <w:name w:val="ListLabel 275"/>
    <w:rPr>
      <w:rFonts w:cs="OpenSymbol"/>
    </w:rPr>
  </w:style>
  <w:style w:type="character" w:customStyle="1" w:styleId="ListLabel276">
    <w:name w:val="ListLabel 276"/>
    <w:rPr>
      <w:rFonts w:cs="OpenSymbol"/>
    </w:rPr>
  </w:style>
  <w:style w:type="character" w:customStyle="1" w:styleId="ListLabel277">
    <w:name w:val="ListLabel 277"/>
    <w:rPr>
      <w:rFonts w:cs="OpenSymbol"/>
    </w:rPr>
  </w:style>
  <w:style w:type="character" w:customStyle="1" w:styleId="ListLabel278">
    <w:name w:val="ListLabel 278"/>
    <w:rPr>
      <w:rFonts w:cs="OpenSymbol"/>
    </w:rPr>
  </w:style>
  <w:style w:type="character" w:customStyle="1" w:styleId="ListLabel279">
    <w:name w:val="ListLabel 279"/>
    <w:rPr>
      <w:rFonts w:cs="OpenSymbol"/>
    </w:rPr>
  </w:style>
  <w:style w:type="character" w:customStyle="1" w:styleId="ListLabel280">
    <w:name w:val="ListLabel 280"/>
    <w:rPr>
      <w:rFonts w:cs="OpenSymbol"/>
    </w:rPr>
  </w:style>
  <w:style w:type="character" w:customStyle="1" w:styleId="ListLabel281">
    <w:name w:val="ListLabel 281"/>
    <w:rPr>
      <w:position w:val="0"/>
      <w:sz w:val="24"/>
      <w:vertAlign w:val="baseline"/>
    </w:rPr>
  </w:style>
  <w:style w:type="character" w:customStyle="1" w:styleId="ListLabel282">
    <w:name w:val="ListLabel 282"/>
    <w:rPr>
      <w:position w:val="0"/>
      <w:sz w:val="24"/>
      <w:vertAlign w:val="baseline"/>
    </w:rPr>
  </w:style>
  <w:style w:type="character" w:customStyle="1" w:styleId="ListLabel283">
    <w:name w:val="ListLabel 283"/>
    <w:rPr>
      <w:position w:val="0"/>
      <w:sz w:val="24"/>
      <w:vertAlign w:val="baseline"/>
    </w:rPr>
  </w:style>
  <w:style w:type="character" w:customStyle="1" w:styleId="ListLabel284">
    <w:name w:val="ListLabel 284"/>
    <w:rPr>
      <w:position w:val="0"/>
      <w:sz w:val="24"/>
      <w:vertAlign w:val="baseline"/>
    </w:rPr>
  </w:style>
  <w:style w:type="character" w:customStyle="1" w:styleId="ListLabel285">
    <w:name w:val="ListLabel 285"/>
    <w:rPr>
      <w:position w:val="0"/>
      <w:sz w:val="30"/>
      <w:szCs w:val="30"/>
      <w:vertAlign w:val="baseline"/>
    </w:rPr>
  </w:style>
  <w:style w:type="character" w:customStyle="1" w:styleId="ListLabel286">
    <w:name w:val="ListLabel 286"/>
    <w:rPr>
      <w:position w:val="0"/>
      <w:sz w:val="24"/>
      <w:vertAlign w:val="baseline"/>
    </w:rPr>
  </w:style>
  <w:style w:type="character" w:customStyle="1" w:styleId="ListLabel287">
    <w:name w:val="ListLabel 287"/>
    <w:rPr>
      <w:b/>
      <w:position w:val="0"/>
      <w:sz w:val="26"/>
      <w:szCs w:val="26"/>
      <w:vertAlign w:val="baseline"/>
    </w:rPr>
  </w:style>
  <w:style w:type="character" w:customStyle="1" w:styleId="ListLabel288">
    <w:name w:val="ListLabel 288"/>
    <w:rPr>
      <w:position w:val="0"/>
      <w:sz w:val="24"/>
      <w:vertAlign w:val="baseline"/>
    </w:rPr>
  </w:style>
  <w:style w:type="character" w:customStyle="1" w:styleId="ListLabel289">
    <w:name w:val="ListLabel 289"/>
    <w:rPr>
      <w:position w:val="0"/>
      <w:sz w:val="24"/>
      <w:vertAlign w:val="baseline"/>
    </w:rPr>
  </w:style>
  <w:style w:type="character" w:customStyle="1" w:styleId="ListLabel290">
    <w:name w:val="ListLabel 290"/>
    <w:rPr>
      <w:position w:val="0"/>
      <w:sz w:val="24"/>
      <w:vertAlign w:val="baseline"/>
    </w:rPr>
  </w:style>
  <w:style w:type="character" w:customStyle="1" w:styleId="ListLabel291">
    <w:name w:val="ListLabel 291"/>
    <w:rPr>
      <w:position w:val="0"/>
      <w:sz w:val="26"/>
      <w:szCs w:val="26"/>
      <w:vertAlign w:val="baseline"/>
    </w:rPr>
  </w:style>
  <w:style w:type="character" w:customStyle="1" w:styleId="ListLabel292">
    <w:name w:val="ListLabel 292"/>
    <w:rPr>
      <w:position w:val="0"/>
      <w:sz w:val="24"/>
      <w:vertAlign w:val="baseline"/>
    </w:rPr>
  </w:style>
  <w:style w:type="character" w:customStyle="1" w:styleId="ListLabel293">
    <w:name w:val="ListLabel 293"/>
    <w:rPr>
      <w:position w:val="0"/>
      <w:sz w:val="24"/>
      <w:vertAlign w:val="baseline"/>
    </w:rPr>
  </w:style>
  <w:style w:type="character" w:customStyle="1" w:styleId="ListLabel294">
    <w:name w:val="ListLabel 294"/>
    <w:rPr>
      <w:position w:val="0"/>
      <w:sz w:val="24"/>
      <w:vertAlign w:val="baseline"/>
    </w:rPr>
  </w:style>
  <w:style w:type="character" w:customStyle="1" w:styleId="ListLabel295">
    <w:name w:val="ListLabel 295"/>
    <w:rPr>
      <w:position w:val="0"/>
      <w:sz w:val="26"/>
      <w:szCs w:val="26"/>
      <w:vertAlign w:val="baseline"/>
    </w:rPr>
  </w:style>
  <w:style w:type="character" w:customStyle="1" w:styleId="ListLabel296">
    <w:name w:val="ListLabel 296"/>
    <w:rPr>
      <w:position w:val="0"/>
      <w:sz w:val="24"/>
      <w:vertAlign w:val="baseline"/>
    </w:rPr>
  </w:style>
  <w:style w:type="character" w:customStyle="1" w:styleId="ListLabel297">
    <w:name w:val="ListLabel 297"/>
    <w:rPr>
      <w:position w:val="0"/>
      <w:sz w:val="24"/>
      <w:vertAlign w:val="baseline"/>
    </w:rPr>
  </w:style>
  <w:style w:type="character" w:customStyle="1" w:styleId="ListLabel298">
    <w:name w:val="ListLabel 298"/>
    <w:rPr>
      <w:position w:val="0"/>
      <w:sz w:val="24"/>
      <w:vertAlign w:val="baseline"/>
    </w:rPr>
  </w:style>
  <w:style w:type="character" w:customStyle="1" w:styleId="ListLabel299">
    <w:name w:val="ListLabel 299"/>
    <w:rPr>
      <w:rFonts w:cs="Times New Roman"/>
      <w:position w:val="0"/>
      <w:sz w:val="26"/>
      <w:szCs w:val="26"/>
      <w:vertAlign w:val="baseline"/>
    </w:rPr>
  </w:style>
  <w:style w:type="character" w:customStyle="1" w:styleId="ListLabel300">
    <w:name w:val="ListLabel 300"/>
    <w:rPr>
      <w:rFonts w:cs="Courier New"/>
      <w:position w:val="0"/>
      <w:sz w:val="24"/>
      <w:vertAlign w:val="baseline"/>
    </w:rPr>
  </w:style>
  <w:style w:type="character" w:customStyle="1" w:styleId="ListLabel301">
    <w:name w:val="ListLabel 301"/>
    <w:rPr>
      <w:rFonts w:cs="Noto Sans Symbols"/>
      <w:position w:val="0"/>
      <w:sz w:val="24"/>
      <w:vertAlign w:val="baseline"/>
    </w:rPr>
  </w:style>
  <w:style w:type="character" w:customStyle="1" w:styleId="ListLabel302">
    <w:name w:val="ListLabel 302"/>
    <w:rPr>
      <w:rFonts w:cs="Noto Sans Symbols"/>
      <w:position w:val="0"/>
      <w:sz w:val="24"/>
      <w:vertAlign w:val="baseline"/>
    </w:rPr>
  </w:style>
  <w:style w:type="character" w:customStyle="1" w:styleId="ListLabel303">
    <w:name w:val="ListLabel 303"/>
    <w:rPr>
      <w:rFonts w:cs="Courier New"/>
      <w:position w:val="0"/>
      <w:sz w:val="24"/>
      <w:vertAlign w:val="baseline"/>
    </w:rPr>
  </w:style>
  <w:style w:type="character" w:customStyle="1" w:styleId="ListLabel304">
    <w:name w:val="ListLabel 304"/>
    <w:rPr>
      <w:rFonts w:cs="Noto Sans Symbols"/>
      <w:position w:val="0"/>
      <w:sz w:val="24"/>
      <w:vertAlign w:val="baseline"/>
    </w:rPr>
  </w:style>
  <w:style w:type="character" w:customStyle="1" w:styleId="ListLabel305">
    <w:name w:val="ListLabel 305"/>
    <w:rPr>
      <w:rFonts w:cs="Noto Sans Symbols"/>
      <w:position w:val="0"/>
      <w:sz w:val="24"/>
      <w:vertAlign w:val="baseline"/>
    </w:rPr>
  </w:style>
  <w:style w:type="character" w:customStyle="1" w:styleId="ListLabel306">
    <w:name w:val="ListLabel 306"/>
    <w:rPr>
      <w:rFonts w:cs="Courier New"/>
      <w:position w:val="0"/>
      <w:sz w:val="24"/>
      <w:vertAlign w:val="baseline"/>
    </w:rPr>
  </w:style>
  <w:style w:type="character" w:customStyle="1" w:styleId="ListLabel307">
    <w:name w:val="ListLabel 307"/>
    <w:rPr>
      <w:rFonts w:cs="Noto Sans Symbols"/>
      <w:position w:val="0"/>
      <w:sz w:val="24"/>
      <w:vertAlign w:val="baseline"/>
    </w:rPr>
  </w:style>
  <w:style w:type="character" w:customStyle="1" w:styleId="ListLabel308">
    <w:name w:val="ListLabel 308"/>
    <w:rPr>
      <w:position w:val="0"/>
      <w:sz w:val="24"/>
      <w:vertAlign w:val="baseline"/>
    </w:rPr>
  </w:style>
  <w:style w:type="character" w:customStyle="1" w:styleId="ListLabel309">
    <w:name w:val="ListLabel 309"/>
    <w:rPr>
      <w:position w:val="0"/>
      <w:sz w:val="24"/>
      <w:vertAlign w:val="baseline"/>
    </w:rPr>
  </w:style>
  <w:style w:type="character" w:customStyle="1" w:styleId="ListLabel310">
    <w:name w:val="ListLabel 310"/>
    <w:rPr>
      <w:position w:val="0"/>
      <w:sz w:val="24"/>
      <w:vertAlign w:val="baseline"/>
    </w:rPr>
  </w:style>
  <w:style w:type="character" w:customStyle="1" w:styleId="ListLabel311">
    <w:name w:val="ListLabel 311"/>
    <w:rPr>
      <w:position w:val="0"/>
      <w:sz w:val="26"/>
      <w:szCs w:val="26"/>
      <w:vertAlign w:val="baseline"/>
    </w:rPr>
  </w:style>
  <w:style w:type="character" w:customStyle="1" w:styleId="ListLabel312">
    <w:name w:val="ListLabel 312"/>
    <w:rPr>
      <w:position w:val="0"/>
      <w:sz w:val="24"/>
      <w:vertAlign w:val="baseline"/>
    </w:rPr>
  </w:style>
  <w:style w:type="character" w:customStyle="1" w:styleId="ListLabel313">
    <w:name w:val="ListLabel 313"/>
    <w:rPr>
      <w:position w:val="0"/>
      <w:sz w:val="24"/>
      <w:vertAlign w:val="baseline"/>
    </w:rPr>
  </w:style>
  <w:style w:type="character" w:customStyle="1" w:styleId="ListLabel314">
    <w:name w:val="ListLabel 314"/>
    <w:rPr>
      <w:position w:val="0"/>
      <w:sz w:val="26"/>
      <w:szCs w:val="26"/>
      <w:vertAlign w:val="baseline"/>
    </w:rPr>
  </w:style>
  <w:style w:type="character" w:customStyle="1" w:styleId="ListLabel315">
    <w:name w:val="ListLabel 315"/>
    <w:rPr>
      <w:position w:val="0"/>
      <w:sz w:val="24"/>
      <w:vertAlign w:val="baseline"/>
    </w:rPr>
  </w:style>
  <w:style w:type="character" w:customStyle="1" w:styleId="ListLabel316">
    <w:name w:val="ListLabel 316"/>
    <w:rPr>
      <w:position w:val="0"/>
      <w:sz w:val="24"/>
      <w:vertAlign w:val="baseline"/>
    </w:rPr>
  </w:style>
  <w:style w:type="character" w:customStyle="1" w:styleId="ListLabel317">
    <w:name w:val="ListLabel 317"/>
    <w:rPr>
      <w:rFonts w:cs="Times New Roman"/>
      <w:position w:val="0"/>
      <w:sz w:val="22"/>
      <w:szCs w:val="22"/>
      <w:vertAlign w:val="baseline"/>
    </w:rPr>
  </w:style>
  <w:style w:type="character" w:customStyle="1" w:styleId="ListLabel318">
    <w:name w:val="ListLabel 318"/>
    <w:rPr>
      <w:rFonts w:cs="Noto Sans Symbols"/>
      <w:position w:val="0"/>
      <w:sz w:val="24"/>
      <w:vertAlign w:val="baseline"/>
    </w:rPr>
  </w:style>
  <w:style w:type="character" w:customStyle="1" w:styleId="ListLabel319">
    <w:name w:val="ListLabel 319"/>
    <w:rPr>
      <w:rFonts w:cs="Noto Sans Symbols"/>
      <w:position w:val="0"/>
      <w:sz w:val="24"/>
      <w:vertAlign w:val="baseline"/>
    </w:rPr>
  </w:style>
  <w:style w:type="character" w:customStyle="1" w:styleId="ListLabel320">
    <w:name w:val="ListLabel 320"/>
    <w:rPr>
      <w:rFonts w:cs="Noto Sans Symbols"/>
      <w:position w:val="0"/>
      <w:sz w:val="24"/>
      <w:vertAlign w:val="baseline"/>
    </w:rPr>
  </w:style>
  <w:style w:type="character" w:customStyle="1" w:styleId="ListLabel321">
    <w:name w:val="ListLabel 321"/>
    <w:rPr>
      <w:rFonts w:cs="Noto Sans Symbols"/>
      <w:position w:val="0"/>
      <w:sz w:val="24"/>
      <w:vertAlign w:val="baseline"/>
    </w:rPr>
  </w:style>
  <w:style w:type="character" w:customStyle="1" w:styleId="ListLabel322">
    <w:name w:val="ListLabel 322"/>
    <w:rPr>
      <w:rFonts w:cs="Noto Sans Symbols"/>
      <w:position w:val="0"/>
      <w:sz w:val="24"/>
      <w:vertAlign w:val="baseline"/>
    </w:rPr>
  </w:style>
  <w:style w:type="character" w:customStyle="1" w:styleId="ListLabel323">
    <w:name w:val="ListLabel 323"/>
    <w:rPr>
      <w:rFonts w:cs="Noto Sans Symbols"/>
      <w:position w:val="0"/>
      <w:sz w:val="24"/>
      <w:vertAlign w:val="baseline"/>
    </w:rPr>
  </w:style>
  <w:style w:type="character" w:customStyle="1" w:styleId="ListLabel324">
    <w:name w:val="ListLabel 324"/>
    <w:rPr>
      <w:rFonts w:cs="Noto Sans Symbols"/>
      <w:position w:val="0"/>
      <w:sz w:val="24"/>
      <w:vertAlign w:val="baseline"/>
    </w:rPr>
  </w:style>
  <w:style w:type="character" w:customStyle="1" w:styleId="ListLabel325">
    <w:name w:val="ListLabel 325"/>
    <w:rPr>
      <w:rFonts w:cs="Noto Sans Symbols"/>
      <w:position w:val="0"/>
      <w:sz w:val="24"/>
      <w:vertAlign w:val="baseline"/>
    </w:rPr>
  </w:style>
  <w:style w:type="character" w:customStyle="1" w:styleId="ListLabel326">
    <w:name w:val="ListLabel 326"/>
    <w:rPr>
      <w:position w:val="0"/>
      <w:sz w:val="24"/>
      <w:vertAlign w:val="baseline"/>
    </w:rPr>
  </w:style>
  <w:style w:type="character" w:customStyle="1" w:styleId="ListLabel327">
    <w:name w:val="ListLabel 327"/>
    <w:rPr>
      <w:position w:val="0"/>
      <w:sz w:val="26"/>
      <w:szCs w:val="26"/>
      <w:vertAlign w:val="baseline"/>
    </w:rPr>
  </w:style>
  <w:style w:type="character" w:customStyle="1" w:styleId="ListLabel328">
    <w:name w:val="ListLabel 328"/>
    <w:rPr>
      <w:position w:val="0"/>
      <w:sz w:val="28"/>
      <w:szCs w:val="28"/>
      <w:vertAlign w:val="baseline"/>
    </w:rPr>
  </w:style>
  <w:style w:type="character" w:customStyle="1" w:styleId="ListLabel329">
    <w:name w:val="ListLabel 329"/>
    <w:rPr>
      <w:position w:val="0"/>
      <w:sz w:val="24"/>
      <w:vertAlign w:val="baseline"/>
    </w:rPr>
  </w:style>
  <w:style w:type="character" w:customStyle="1" w:styleId="ListLabel330">
    <w:name w:val="ListLabel 330"/>
    <w:rPr>
      <w:position w:val="0"/>
      <w:sz w:val="24"/>
      <w:vertAlign w:val="baseline"/>
    </w:rPr>
  </w:style>
  <w:style w:type="character" w:customStyle="1" w:styleId="ListLabel331">
    <w:name w:val="ListLabel 331"/>
    <w:rPr>
      <w:b/>
      <w:position w:val="0"/>
      <w:sz w:val="24"/>
      <w:vertAlign w:val="baseline"/>
    </w:rPr>
  </w:style>
  <w:style w:type="character" w:customStyle="1" w:styleId="ListLabel332">
    <w:name w:val="ListLabel 332"/>
    <w:rPr>
      <w:position w:val="0"/>
      <w:sz w:val="24"/>
      <w:vertAlign w:val="baseline"/>
    </w:rPr>
  </w:style>
  <w:style w:type="character" w:customStyle="1" w:styleId="ListLabel333">
    <w:name w:val="ListLabel 333"/>
    <w:rPr>
      <w:position w:val="0"/>
      <w:sz w:val="24"/>
      <w:vertAlign w:val="baseline"/>
    </w:rPr>
  </w:style>
  <w:style w:type="character" w:customStyle="1" w:styleId="ListLabel334">
    <w:name w:val="ListLabel 334"/>
    <w:rPr>
      <w:position w:val="0"/>
      <w:sz w:val="24"/>
      <w:vertAlign w:val="baseline"/>
    </w:rPr>
  </w:style>
  <w:style w:type="character" w:customStyle="1" w:styleId="ListLabel335">
    <w:name w:val="ListLabel 335"/>
    <w:rPr>
      <w:rFonts w:cs="Times New Roman"/>
      <w:position w:val="0"/>
      <w:sz w:val="26"/>
      <w:szCs w:val="26"/>
      <w:vertAlign w:val="baseline"/>
    </w:rPr>
  </w:style>
  <w:style w:type="character" w:customStyle="1" w:styleId="ListLabel336">
    <w:name w:val="ListLabel 336"/>
    <w:rPr>
      <w:rFonts w:cs="OpenSymbol"/>
    </w:rPr>
  </w:style>
  <w:style w:type="character" w:customStyle="1" w:styleId="ListLabel337">
    <w:name w:val="ListLabel 337"/>
    <w:rPr>
      <w:rFonts w:cs="OpenSymbol"/>
    </w:rPr>
  </w:style>
  <w:style w:type="character" w:customStyle="1" w:styleId="ListLabel338">
    <w:name w:val="ListLabel 338"/>
    <w:rPr>
      <w:rFonts w:cs="OpenSymbol"/>
    </w:rPr>
  </w:style>
  <w:style w:type="character" w:customStyle="1" w:styleId="ListLabel339">
    <w:name w:val="ListLabel 339"/>
    <w:rPr>
      <w:rFonts w:cs="OpenSymbol"/>
    </w:rPr>
  </w:style>
  <w:style w:type="character" w:customStyle="1" w:styleId="ListLabel340">
    <w:name w:val="ListLabel 340"/>
    <w:rPr>
      <w:rFonts w:cs="OpenSymbol"/>
    </w:rPr>
  </w:style>
  <w:style w:type="character" w:customStyle="1" w:styleId="ListLabel341">
    <w:name w:val="ListLabel 341"/>
    <w:rPr>
      <w:rFonts w:cs="OpenSymbol"/>
    </w:rPr>
  </w:style>
  <w:style w:type="character" w:customStyle="1" w:styleId="ListLabel342">
    <w:name w:val="ListLabel 342"/>
    <w:rPr>
      <w:rFonts w:cs="OpenSymbol"/>
    </w:rPr>
  </w:style>
  <w:style w:type="character" w:customStyle="1" w:styleId="ListLabel343">
    <w:name w:val="ListLabel 343"/>
    <w:rPr>
      <w:rFonts w:cs="OpenSymbol"/>
    </w:rPr>
  </w:style>
  <w:style w:type="character" w:customStyle="1" w:styleId="ListLabel344">
    <w:name w:val="ListLabel 344"/>
    <w:rPr>
      <w:position w:val="0"/>
      <w:sz w:val="24"/>
      <w:vertAlign w:val="baseline"/>
    </w:rPr>
  </w:style>
  <w:style w:type="character" w:customStyle="1" w:styleId="ListLabel345">
    <w:name w:val="ListLabel 345"/>
    <w:rPr>
      <w:position w:val="0"/>
      <w:sz w:val="24"/>
      <w:vertAlign w:val="baseline"/>
    </w:rPr>
  </w:style>
  <w:style w:type="character" w:customStyle="1" w:styleId="ListLabel346">
    <w:name w:val="ListLabel 346"/>
    <w:rPr>
      <w:position w:val="0"/>
      <w:sz w:val="24"/>
      <w:vertAlign w:val="baseline"/>
    </w:rPr>
  </w:style>
  <w:style w:type="character" w:customStyle="1" w:styleId="ListLabel347">
    <w:name w:val="ListLabel 347"/>
    <w:rPr>
      <w:position w:val="0"/>
      <w:sz w:val="24"/>
      <w:vertAlign w:val="baseline"/>
    </w:rPr>
  </w:style>
  <w:style w:type="character" w:customStyle="1" w:styleId="ListLabel348">
    <w:name w:val="ListLabel 348"/>
    <w:rPr>
      <w:position w:val="0"/>
      <w:sz w:val="30"/>
      <w:szCs w:val="30"/>
      <w:vertAlign w:val="baseline"/>
    </w:rPr>
  </w:style>
  <w:style w:type="character" w:customStyle="1" w:styleId="ListLabel349">
    <w:name w:val="ListLabel 349"/>
    <w:rPr>
      <w:position w:val="0"/>
      <w:sz w:val="24"/>
      <w:vertAlign w:val="baseline"/>
    </w:rPr>
  </w:style>
  <w:style w:type="character" w:customStyle="1" w:styleId="ListLabel350">
    <w:name w:val="ListLabel 350"/>
    <w:rPr>
      <w:b/>
      <w:position w:val="0"/>
      <w:sz w:val="26"/>
      <w:szCs w:val="26"/>
      <w:vertAlign w:val="baseline"/>
    </w:rPr>
  </w:style>
  <w:style w:type="character" w:customStyle="1" w:styleId="ListLabel351">
    <w:name w:val="ListLabel 351"/>
    <w:rPr>
      <w:position w:val="0"/>
      <w:sz w:val="24"/>
      <w:vertAlign w:val="baseline"/>
    </w:rPr>
  </w:style>
  <w:style w:type="character" w:customStyle="1" w:styleId="ListLabel352">
    <w:name w:val="ListLabel 352"/>
    <w:rPr>
      <w:position w:val="0"/>
      <w:sz w:val="24"/>
      <w:vertAlign w:val="baseline"/>
    </w:rPr>
  </w:style>
  <w:style w:type="character" w:customStyle="1" w:styleId="ListLabel353">
    <w:name w:val="ListLabel 353"/>
    <w:rPr>
      <w:position w:val="0"/>
      <w:sz w:val="24"/>
      <w:vertAlign w:val="baseline"/>
    </w:rPr>
  </w:style>
  <w:style w:type="character" w:customStyle="1" w:styleId="ListLabel354">
    <w:name w:val="ListLabel 354"/>
    <w:rPr>
      <w:position w:val="0"/>
      <w:sz w:val="26"/>
      <w:szCs w:val="26"/>
      <w:vertAlign w:val="baseline"/>
    </w:rPr>
  </w:style>
  <w:style w:type="character" w:customStyle="1" w:styleId="ListLabel355">
    <w:name w:val="ListLabel 355"/>
    <w:rPr>
      <w:position w:val="0"/>
      <w:sz w:val="24"/>
      <w:vertAlign w:val="baseline"/>
    </w:rPr>
  </w:style>
  <w:style w:type="character" w:customStyle="1" w:styleId="ListLabel356">
    <w:name w:val="ListLabel 356"/>
    <w:rPr>
      <w:position w:val="0"/>
      <w:sz w:val="24"/>
      <w:vertAlign w:val="baseline"/>
    </w:rPr>
  </w:style>
  <w:style w:type="character" w:customStyle="1" w:styleId="ListLabel357">
    <w:name w:val="ListLabel 357"/>
    <w:rPr>
      <w:position w:val="0"/>
      <w:sz w:val="24"/>
      <w:vertAlign w:val="baseline"/>
    </w:rPr>
  </w:style>
  <w:style w:type="character" w:customStyle="1" w:styleId="ListLabel358">
    <w:name w:val="ListLabel 358"/>
    <w:rPr>
      <w:position w:val="0"/>
      <w:sz w:val="26"/>
      <w:szCs w:val="26"/>
      <w:vertAlign w:val="baseline"/>
    </w:rPr>
  </w:style>
  <w:style w:type="character" w:customStyle="1" w:styleId="ListLabel359">
    <w:name w:val="ListLabel 359"/>
    <w:rPr>
      <w:position w:val="0"/>
      <w:sz w:val="24"/>
      <w:vertAlign w:val="baseline"/>
    </w:rPr>
  </w:style>
  <w:style w:type="character" w:customStyle="1" w:styleId="ListLabel360">
    <w:name w:val="ListLabel 360"/>
    <w:rPr>
      <w:position w:val="0"/>
      <w:sz w:val="24"/>
      <w:vertAlign w:val="baseline"/>
    </w:rPr>
  </w:style>
  <w:style w:type="character" w:customStyle="1" w:styleId="ListLabel361">
    <w:name w:val="ListLabel 361"/>
    <w:rPr>
      <w:position w:val="0"/>
      <w:sz w:val="24"/>
      <w:vertAlign w:val="baseline"/>
    </w:rPr>
  </w:style>
  <w:style w:type="character" w:customStyle="1" w:styleId="ListLabel362">
    <w:name w:val="ListLabel 362"/>
    <w:rPr>
      <w:rFonts w:cs="Times New Roman"/>
      <w:position w:val="0"/>
      <w:sz w:val="26"/>
      <w:szCs w:val="26"/>
      <w:vertAlign w:val="baseline"/>
    </w:rPr>
  </w:style>
  <w:style w:type="character" w:customStyle="1" w:styleId="ListLabel363">
    <w:name w:val="ListLabel 363"/>
    <w:rPr>
      <w:rFonts w:cs="Courier New"/>
      <w:position w:val="0"/>
      <w:sz w:val="24"/>
      <w:vertAlign w:val="baseline"/>
    </w:rPr>
  </w:style>
  <w:style w:type="character" w:customStyle="1" w:styleId="ListLabel364">
    <w:name w:val="ListLabel 364"/>
    <w:rPr>
      <w:rFonts w:cs="Noto Sans Symbols"/>
      <w:position w:val="0"/>
      <w:sz w:val="24"/>
      <w:vertAlign w:val="baseline"/>
    </w:rPr>
  </w:style>
  <w:style w:type="character" w:customStyle="1" w:styleId="ListLabel365">
    <w:name w:val="ListLabel 365"/>
    <w:rPr>
      <w:rFonts w:cs="Noto Sans Symbols"/>
      <w:position w:val="0"/>
      <w:sz w:val="24"/>
      <w:vertAlign w:val="baseline"/>
    </w:rPr>
  </w:style>
  <w:style w:type="character" w:customStyle="1" w:styleId="ListLabel366">
    <w:name w:val="ListLabel 366"/>
    <w:rPr>
      <w:rFonts w:cs="Courier New"/>
      <w:position w:val="0"/>
      <w:sz w:val="24"/>
      <w:vertAlign w:val="baseline"/>
    </w:rPr>
  </w:style>
  <w:style w:type="character" w:customStyle="1" w:styleId="ListLabel367">
    <w:name w:val="ListLabel 367"/>
    <w:rPr>
      <w:rFonts w:cs="Noto Sans Symbols"/>
      <w:position w:val="0"/>
      <w:sz w:val="24"/>
      <w:vertAlign w:val="baseline"/>
    </w:rPr>
  </w:style>
  <w:style w:type="character" w:customStyle="1" w:styleId="ListLabel368">
    <w:name w:val="ListLabel 368"/>
    <w:rPr>
      <w:rFonts w:cs="Noto Sans Symbols"/>
      <w:position w:val="0"/>
      <w:sz w:val="24"/>
      <w:vertAlign w:val="baseline"/>
    </w:rPr>
  </w:style>
  <w:style w:type="character" w:customStyle="1" w:styleId="ListLabel369">
    <w:name w:val="ListLabel 369"/>
    <w:rPr>
      <w:rFonts w:cs="Courier New"/>
      <w:position w:val="0"/>
      <w:sz w:val="24"/>
      <w:vertAlign w:val="baseline"/>
    </w:rPr>
  </w:style>
  <w:style w:type="character" w:customStyle="1" w:styleId="ListLabel370">
    <w:name w:val="ListLabel 370"/>
    <w:rPr>
      <w:rFonts w:cs="Noto Sans Symbols"/>
      <w:position w:val="0"/>
      <w:sz w:val="24"/>
      <w:vertAlign w:val="baseline"/>
    </w:rPr>
  </w:style>
  <w:style w:type="character" w:customStyle="1" w:styleId="ListLabel371">
    <w:name w:val="ListLabel 371"/>
    <w:rPr>
      <w:position w:val="0"/>
      <w:sz w:val="24"/>
      <w:vertAlign w:val="baseline"/>
    </w:rPr>
  </w:style>
  <w:style w:type="character" w:customStyle="1" w:styleId="ListLabel372">
    <w:name w:val="ListLabel 372"/>
    <w:rPr>
      <w:position w:val="0"/>
      <w:sz w:val="24"/>
      <w:vertAlign w:val="baseline"/>
    </w:rPr>
  </w:style>
  <w:style w:type="character" w:customStyle="1" w:styleId="ListLabel373">
    <w:name w:val="ListLabel 373"/>
    <w:rPr>
      <w:position w:val="0"/>
      <w:sz w:val="24"/>
      <w:vertAlign w:val="baseline"/>
    </w:rPr>
  </w:style>
  <w:style w:type="character" w:customStyle="1" w:styleId="ListLabel374">
    <w:name w:val="ListLabel 374"/>
    <w:rPr>
      <w:position w:val="0"/>
      <w:sz w:val="26"/>
      <w:szCs w:val="26"/>
      <w:vertAlign w:val="baseline"/>
    </w:rPr>
  </w:style>
  <w:style w:type="character" w:customStyle="1" w:styleId="ListLabel375">
    <w:name w:val="ListLabel 375"/>
    <w:rPr>
      <w:position w:val="0"/>
      <w:sz w:val="24"/>
      <w:vertAlign w:val="baseline"/>
    </w:rPr>
  </w:style>
  <w:style w:type="character" w:customStyle="1" w:styleId="ListLabel376">
    <w:name w:val="ListLabel 376"/>
    <w:rPr>
      <w:position w:val="0"/>
      <w:sz w:val="24"/>
      <w:vertAlign w:val="baseline"/>
    </w:rPr>
  </w:style>
  <w:style w:type="character" w:customStyle="1" w:styleId="ListLabel377">
    <w:name w:val="ListLabel 377"/>
    <w:rPr>
      <w:position w:val="0"/>
      <w:sz w:val="26"/>
      <w:szCs w:val="26"/>
      <w:vertAlign w:val="baseline"/>
    </w:rPr>
  </w:style>
  <w:style w:type="character" w:customStyle="1" w:styleId="ListLabel378">
    <w:name w:val="ListLabel 378"/>
    <w:rPr>
      <w:position w:val="0"/>
      <w:sz w:val="24"/>
      <w:vertAlign w:val="baseline"/>
    </w:rPr>
  </w:style>
  <w:style w:type="character" w:customStyle="1" w:styleId="ListLabel379">
    <w:name w:val="ListLabel 379"/>
    <w:rPr>
      <w:position w:val="0"/>
      <w:sz w:val="24"/>
      <w:vertAlign w:val="baseline"/>
    </w:rPr>
  </w:style>
  <w:style w:type="character" w:customStyle="1" w:styleId="ListLabel380">
    <w:name w:val="ListLabel 380"/>
    <w:rPr>
      <w:rFonts w:cs="Times New Roman"/>
      <w:position w:val="0"/>
      <w:sz w:val="22"/>
      <w:szCs w:val="22"/>
      <w:vertAlign w:val="baseline"/>
    </w:rPr>
  </w:style>
  <w:style w:type="character" w:customStyle="1" w:styleId="ListLabel381">
    <w:name w:val="ListLabel 381"/>
    <w:rPr>
      <w:rFonts w:cs="Noto Sans Symbols"/>
      <w:position w:val="0"/>
      <w:sz w:val="24"/>
      <w:vertAlign w:val="baseline"/>
    </w:rPr>
  </w:style>
  <w:style w:type="character" w:customStyle="1" w:styleId="ListLabel382">
    <w:name w:val="ListLabel 382"/>
    <w:rPr>
      <w:rFonts w:cs="Noto Sans Symbols"/>
      <w:position w:val="0"/>
      <w:sz w:val="24"/>
      <w:vertAlign w:val="baseline"/>
    </w:rPr>
  </w:style>
  <w:style w:type="character" w:customStyle="1" w:styleId="ListLabel383">
    <w:name w:val="ListLabel 383"/>
    <w:rPr>
      <w:rFonts w:cs="Noto Sans Symbols"/>
      <w:position w:val="0"/>
      <w:sz w:val="24"/>
      <w:vertAlign w:val="baseline"/>
    </w:rPr>
  </w:style>
  <w:style w:type="character" w:customStyle="1" w:styleId="ListLabel384">
    <w:name w:val="ListLabel 384"/>
    <w:rPr>
      <w:rFonts w:cs="Noto Sans Symbols"/>
      <w:position w:val="0"/>
      <w:sz w:val="24"/>
      <w:vertAlign w:val="baseline"/>
    </w:rPr>
  </w:style>
  <w:style w:type="character" w:customStyle="1" w:styleId="ListLabel385">
    <w:name w:val="ListLabel 385"/>
    <w:rPr>
      <w:rFonts w:cs="Noto Sans Symbols"/>
      <w:position w:val="0"/>
      <w:sz w:val="24"/>
      <w:vertAlign w:val="baseline"/>
    </w:rPr>
  </w:style>
  <w:style w:type="character" w:customStyle="1" w:styleId="ListLabel386">
    <w:name w:val="ListLabel 386"/>
    <w:rPr>
      <w:rFonts w:cs="Noto Sans Symbols"/>
      <w:position w:val="0"/>
      <w:sz w:val="24"/>
      <w:vertAlign w:val="baseline"/>
    </w:rPr>
  </w:style>
  <w:style w:type="character" w:customStyle="1" w:styleId="ListLabel387">
    <w:name w:val="ListLabel 387"/>
    <w:rPr>
      <w:rFonts w:cs="Noto Sans Symbols"/>
      <w:position w:val="0"/>
      <w:sz w:val="24"/>
      <w:vertAlign w:val="baseline"/>
    </w:rPr>
  </w:style>
  <w:style w:type="character" w:customStyle="1" w:styleId="ListLabel388">
    <w:name w:val="ListLabel 388"/>
    <w:rPr>
      <w:rFonts w:cs="Noto Sans Symbols"/>
      <w:position w:val="0"/>
      <w:sz w:val="24"/>
      <w:vertAlign w:val="baseline"/>
    </w:rPr>
  </w:style>
  <w:style w:type="character" w:customStyle="1" w:styleId="ListLabel389">
    <w:name w:val="ListLabel 389"/>
    <w:rPr>
      <w:position w:val="0"/>
      <w:sz w:val="24"/>
      <w:vertAlign w:val="baseline"/>
    </w:rPr>
  </w:style>
  <w:style w:type="character" w:customStyle="1" w:styleId="ListLabel390">
    <w:name w:val="ListLabel 390"/>
    <w:rPr>
      <w:position w:val="0"/>
      <w:sz w:val="26"/>
      <w:szCs w:val="26"/>
      <w:vertAlign w:val="baseline"/>
    </w:rPr>
  </w:style>
  <w:style w:type="character" w:customStyle="1" w:styleId="ListLabel391">
    <w:name w:val="ListLabel 391"/>
    <w:rPr>
      <w:position w:val="0"/>
      <w:sz w:val="28"/>
      <w:szCs w:val="28"/>
      <w:vertAlign w:val="baseline"/>
    </w:rPr>
  </w:style>
  <w:style w:type="character" w:customStyle="1" w:styleId="ListLabel392">
    <w:name w:val="ListLabel 392"/>
    <w:rPr>
      <w:position w:val="0"/>
      <w:sz w:val="24"/>
      <w:vertAlign w:val="baseline"/>
    </w:rPr>
  </w:style>
  <w:style w:type="character" w:customStyle="1" w:styleId="ListLabel393">
    <w:name w:val="ListLabel 393"/>
    <w:rPr>
      <w:position w:val="0"/>
      <w:sz w:val="24"/>
      <w:vertAlign w:val="baseline"/>
    </w:rPr>
  </w:style>
  <w:style w:type="character" w:customStyle="1" w:styleId="ListLabel394">
    <w:name w:val="ListLabel 394"/>
    <w:rPr>
      <w:b/>
      <w:position w:val="0"/>
      <w:sz w:val="24"/>
      <w:vertAlign w:val="baseline"/>
    </w:rPr>
  </w:style>
  <w:style w:type="character" w:customStyle="1" w:styleId="ListLabel395">
    <w:name w:val="ListLabel 395"/>
    <w:rPr>
      <w:position w:val="0"/>
      <w:sz w:val="24"/>
      <w:vertAlign w:val="baseline"/>
    </w:rPr>
  </w:style>
  <w:style w:type="character" w:customStyle="1" w:styleId="ListLabel396">
    <w:name w:val="ListLabel 396"/>
    <w:rPr>
      <w:position w:val="0"/>
      <w:sz w:val="24"/>
      <w:vertAlign w:val="baseline"/>
    </w:rPr>
  </w:style>
  <w:style w:type="character" w:customStyle="1" w:styleId="ListLabel397">
    <w:name w:val="ListLabel 397"/>
    <w:rPr>
      <w:position w:val="0"/>
      <w:sz w:val="24"/>
      <w:vertAlign w:val="baseline"/>
    </w:rPr>
  </w:style>
  <w:style w:type="character" w:customStyle="1" w:styleId="ListLabel398">
    <w:name w:val="ListLabel 398"/>
    <w:rPr>
      <w:rFonts w:cs="Times New Roman"/>
      <w:position w:val="0"/>
      <w:sz w:val="26"/>
      <w:szCs w:val="26"/>
      <w:vertAlign w:val="baseline"/>
    </w:rPr>
  </w:style>
  <w:style w:type="character" w:customStyle="1" w:styleId="ListLabel399">
    <w:name w:val="ListLabel 399"/>
    <w:rPr>
      <w:rFonts w:cs="OpenSymbol"/>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cs="OpenSymbol"/>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position w:val="0"/>
      <w:sz w:val="24"/>
      <w:vertAlign w:val="baseline"/>
    </w:rPr>
  </w:style>
  <w:style w:type="character" w:customStyle="1" w:styleId="ListLabel408">
    <w:name w:val="ListLabel 408"/>
    <w:rPr>
      <w:position w:val="0"/>
      <w:sz w:val="24"/>
      <w:vertAlign w:val="baseline"/>
    </w:rPr>
  </w:style>
  <w:style w:type="character" w:customStyle="1" w:styleId="ListLabel409">
    <w:name w:val="ListLabel 409"/>
    <w:rPr>
      <w:position w:val="0"/>
      <w:sz w:val="24"/>
      <w:vertAlign w:val="baseline"/>
    </w:rPr>
  </w:style>
  <w:style w:type="character" w:customStyle="1" w:styleId="ListLabel410">
    <w:name w:val="ListLabel 410"/>
    <w:rPr>
      <w:position w:val="0"/>
      <w:sz w:val="24"/>
      <w:vertAlign w:val="baseline"/>
    </w:rPr>
  </w:style>
  <w:style w:type="character" w:customStyle="1" w:styleId="ListLabel411">
    <w:name w:val="ListLabel 411"/>
    <w:rPr>
      <w:position w:val="0"/>
      <w:sz w:val="30"/>
      <w:szCs w:val="30"/>
      <w:vertAlign w:val="baseline"/>
    </w:rPr>
  </w:style>
  <w:style w:type="character" w:customStyle="1" w:styleId="ListLabel412">
    <w:name w:val="ListLabel 412"/>
    <w:rPr>
      <w:position w:val="0"/>
      <w:sz w:val="24"/>
      <w:vertAlign w:val="baseline"/>
    </w:rPr>
  </w:style>
  <w:style w:type="character" w:customStyle="1" w:styleId="ListLabel413">
    <w:name w:val="ListLabel 413"/>
    <w:rPr>
      <w:b/>
      <w:position w:val="0"/>
      <w:sz w:val="26"/>
      <w:szCs w:val="26"/>
      <w:vertAlign w:val="baseline"/>
    </w:rPr>
  </w:style>
  <w:style w:type="character" w:customStyle="1" w:styleId="ListLabel414">
    <w:name w:val="ListLabel 414"/>
    <w:rPr>
      <w:position w:val="0"/>
      <w:sz w:val="24"/>
      <w:vertAlign w:val="baseline"/>
    </w:rPr>
  </w:style>
  <w:style w:type="character" w:customStyle="1" w:styleId="ListLabel415">
    <w:name w:val="ListLabel 415"/>
    <w:rPr>
      <w:position w:val="0"/>
      <w:sz w:val="24"/>
      <w:vertAlign w:val="baseline"/>
    </w:rPr>
  </w:style>
  <w:style w:type="character" w:customStyle="1" w:styleId="ListLabel416">
    <w:name w:val="ListLabel 416"/>
    <w:rPr>
      <w:position w:val="0"/>
      <w:sz w:val="24"/>
      <w:vertAlign w:val="baseline"/>
    </w:rPr>
  </w:style>
  <w:style w:type="character" w:customStyle="1" w:styleId="ListLabel417">
    <w:name w:val="ListLabel 417"/>
    <w:rPr>
      <w:position w:val="0"/>
      <w:sz w:val="26"/>
      <w:szCs w:val="26"/>
      <w:vertAlign w:val="baseline"/>
    </w:rPr>
  </w:style>
  <w:style w:type="character" w:customStyle="1" w:styleId="ListLabel418">
    <w:name w:val="ListLabel 418"/>
    <w:rPr>
      <w:position w:val="0"/>
      <w:sz w:val="24"/>
      <w:vertAlign w:val="baseline"/>
    </w:rPr>
  </w:style>
  <w:style w:type="character" w:customStyle="1" w:styleId="ListLabel419">
    <w:name w:val="ListLabel 419"/>
    <w:rPr>
      <w:position w:val="0"/>
      <w:sz w:val="24"/>
      <w:vertAlign w:val="baseline"/>
    </w:rPr>
  </w:style>
  <w:style w:type="character" w:customStyle="1" w:styleId="ListLabel420">
    <w:name w:val="ListLabel 420"/>
    <w:rPr>
      <w:position w:val="0"/>
      <w:sz w:val="24"/>
      <w:vertAlign w:val="baseline"/>
    </w:rPr>
  </w:style>
  <w:style w:type="character" w:customStyle="1" w:styleId="ListLabel421">
    <w:name w:val="ListLabel 421"/>
    <w:rPr>
      <w:position w:val="0"/>
      <w:sz w:val="26"/>
      <w:szCs w:val="26"/>
      <w:vertAlign w:val="baseline"/>
    </w:rPr>
  </w:style>
  <w:style w:type="character" w:customStyle="1" w:styleId="ListLabel422">
    <w:name w:val="ListLabel 422"/>
    <w:rPr>
      <w:position w:val="0"/>
      <w:sz w:val="24"/>
      <w:vertAlign w:val="baseline"/>
    </w:rPr>
  </w:style>
  <w:style w:type="character" w:customStyle="1" w:styleId="ListLabel423">
    <w:name w:val="ListLabel 423"/>
    <w:rPr>
      <w:position w:val="0"/>
      <w:sz w:val="24"/>
      <w:vertAlign w:val="baseline"/>
    </w:rPr>
  </w:style>
  <w:style w:type="character" w:customStyle="1" w:styleId="ListLabel424">
    <w:name w:val="ListLabel 424"/>
    <w:rPr>
      <w:position w:val="0"/>
      <w:sz w:val="24"/>
      <w:vertAlign w:val="baseline"/>
    </w:rPr>
  </w:style>
  <w:style w:type="character" w:customStyle="1" w:styleId="ListLabel425">
    <w:name w:val="ListLabel 425"/>
    <w:rPr>
      <w:rFonts w:cs="Times New Roman"/>
      <w:position w:val="0"/>
      <w:sz w:val="26"/>
      <w:szCs w:val="26"/>
      <w:vertAlign w:val="baseline"/>
    </w:rPr>
  </w:style>
  <w:style w:type="character" w:customStyle="1" w:styleId="ListLabel426">
    <w:name w:val="ListLabel 426"/>
    <w:rPr>
      <w:rFonts w:cs="Courier New"/>
      <w:position w:val="0"/>
      <w:sz w:val="24"/>
      <w:vertAlign w:val="baseline"/>
    </w:rPr>
  </w:style>
  <w:style w:type="character" w:customStyle="1" w:styleId="ListLabel427">
    <w:name w:val="ListLabel 427"/>
    <w:rPr>
      <w:rFonts w:cs="Noto Sans Symbols"/>
      <w:position w:val="0"/>
      <w:sz w:val="24"/>
      <w:vertAlign w:val="baseline"/>
    </w:rPr>
  </w:style>
  <w:style w:type="character" w:customStyle="1" w:styleId="ListLabel428">
    <w:name w:val="ListLabel 428"/>
    <w:rPr>
      <w:rFonts w:cs="Noto Sans Symbols"/>
      <w:position w:val="0"/>
      <w:sz w:val="24"/>
      <w:vertAlign w:val="baseline"/>
    </w:rPr>
  </w:style>
  <w:style w:type="character" w:customStyle="1" w:styleId="ListLabel429">
    <w:name w:val="ListLabel 429"/>
    <w:rPr>
      <w:rFonts w:cs="Courier New"/>
      <w:position w:val="0"/>
      <w:sz w:val="24"/>
      <w:vertAlign w:val="baseline"/>
    </w:rPr>
  </w:style>
  <w:style w:type="character" w:customStyle="1" w:styleId="ListLabel430">
    <w:name w:val="ListLabel 430"/>
    <w:rPr>
      <w:rFonts w:cs="Noto Sans Symbols"/>
      <w:position w:val="0"/>
      <w:sz w:val="24"/>
      <w:vertAlign w:val="baseline"/>
    </w:rPr>
  </w:style>
  <w:style w:type="character" w:customStyle="1" w:styleId="ListLabel431">
    <w:name w:val="ListLabel 431"/>
    <w:rPr>
      <w:rFonts w:cs="Noto Sans Symbols"/>
      <w:position w:val="0"/>
      <w:sz w:val="24"/>
      <w:vertAlign w:val="baseline"/>
    </w:rPr>
  </w:style>
  <w:style w:type="character" w:customStyle="1" w:styleId="ListLabel432">
    <w:name w:val="ListLabel 432"/>
    <w:rPr>
      <w:rFonts w:cs="Courier New"/>
      <w:position w:val="0"/>
      <w:sz w:val="24"/>
      <w:vertAlign w:val="baseline"/>
    </w:rPr>
  </w:style>
  <w:style w:type="character" w:customStyle="1" w:styleId="ListLabel433">
    <w:name w:val="ListLabel 433"/>
    <w:rPr>
      <w:rFonts w:cs="Noto Sans Symbols"/>
      <w:position w:val="0"/>
      <w:sz w:val="24"/>
      <w:vertAlign w:val="baseline"/>
    </w:rPr>
  </w:style>
  <w:style w:type="character" w:customStyle="1" w:styleId="ListLabel434">
    <w:name w:val="ListLabel 434"/>
    <w:rPr>
      <w:position w:val="0"/>
      <w:sz w:val="24"/>
      <w:vertAlign w:val="baseline"/>
    </w:rPr>
  </w:style>
  <w:style w:type="character" w:customStyle="1" w:styleId="ListLabel435">
    <w:name w:val="ListLabel 435"/>
    <w:rPr>
      <w:position w:val="0"/>
      <w:sz w:val="24"/>
      <w:vertAlign w:val="baseline"/>
    </w:rPr>
  </w:style>
  <w:style w:type="character" w:customStyle="1" w:styleId="ListLabel436">
    <w:name w:val="ListLabel 436"/>
    <w:rPr>
      <w:position w:val="0"/>
      <w:sz w:val="24"/>
      <w:vertAlign w:val="baseline"/>
    </w:rPr>
  </w:style>
  <w:style w:type="character" w:customStyle="1" w:styleId="ListLabel437">
    <w:name w:val="ListLabel 437"/>
    <w:rPr>
      <w:position w:val="0"/>
      <w:sz w:val="26"/>
      <w:szCs w:val="26"/>
      <w:vertAlign w:val="baseline"/>
    </w:rPr>
  </w:style>
  <w:style w:type="character" w:customStyle="1" w:styleId="ListLabel438">
    <w:name w:val="ListLabel 438"/>
    <w:rPr>
      <w:position w:val="0"/>
      <w:sz w:val="24"/>
      <w:vertAlign w:val="baseline"/>
    </w:rPr>
  </w:style>
  <w:style w:type="character" w:customStyle="1" w:styleId="ListLabel439">
    <w:name w:val="ListLabel 439"/>
    <w:rPr>
      <w:position w:val="0"/>
      <w:sz w:val="24"/>
      <w:vertAlign w:val="baseline"/>
    </w:rPr>
  </w:style>
  <w:style w:type="character" w:customStyle="1" w:styleId="ListLabel440">
    <w:name w:val="ListLabel 440"/>
    <w:rPr>
      <w:position w:val="0"/>
      <w:sz w:val="26"/>
      <w:szCs w:val="26"/>
      <w:vertAlign w:val="baseline"/>
    </w:rPr>
  </w:style>
  <w:style w:type="character" w:customStyle="1" w:styleId="ListLabel441">
    <w:name w:val="ListLabel 441"/>
    <w:rPr>
      <w:position w:val="0"/>
      <w:sz w:val="24"/>
      <w:vertAlign w:val="baseline"/>
    </w:rPr>
  </w:style>
  <w:style w:type="character" w:customStyle="1" w:styleId="ListLabel442">
    <w:name w:val="ListLabel 442"/>
    <w:rPr>
      <w:position w:val="0"/>
      <w:sz w:val="24"/>
      <w:vertAlign w:val="baseline"/>
    </w:rPr>
  </w:style>
  <w:style w:type="character" w:customStyle="1" w:styleId="ListLabel443">
    <w:name w:val="ListLabel 443"/>
    <w:rPr>
      <w:rFonts w:cs="Times New Roman"/>
      <w:position w:val="0"/>
      <w:sz w:val="22"/>
      <w:szCs w:val="22"/>
      <w:vertAlign w:val="baseline"/>
    </w:rPr>
  </w:style>
  <w:style w:type="character" w:customStyle="1" w:styleId="ListLabel444">
    <w:name w:val="ListLabel 444"/>
    <w:rPr>
      <w:rFonts w:cs="Noto Sans Symbols"/>
      <w:position w:val="0"/>
      <w:sz w:val="24"/>
      <w:vertAlign w:val="baseline"/>
    </w:rPr>
  </w:style>
  <w:style w:type="character" w:customStyle="1" w:styleId="ListLabel445">
    <w:name w:val="ListLabel 445"/>
    <w:rPr>
      <w:rFonts w:cs="Noto Sans Symbols"/>
      <w:position w:val="0"/>
      <w:sz w:val="24"/>
      <w:vertAlign w:val="baseline"/>
    </w:rPr>
  </w:style>
  <w:style w:type="character" w:customStyle="1" w:styleId="ListLabel446">
    <w:name w:val="ListLabel 446"/>
    <w:rPr>
      <w:rFonts w:cs="Noto Sans Symbols"/>
      <w:position w:val="0"/>
      <w:sz w:val="24"/>
      <w:vertAlign w:val="baseline"/>
    </w:rPr>
  </w:style>
  <w:style w:type="character" w:customStyle="1" w:styleId="ListLabel447">
    <w:name w:val="ListLabel 447"/>
    <w:rPr>
      <w:rFonts w:cs="Noto Sans Symbols"/>
      <w:position w:val="0"/>
      <w:sz w:val="24"/>
      <w:vertAlign w:val="baseline"/>
    </w:rPr>
  </w:style>
  <w:style w:type="character" w:customStyle="1" w:styleId="ListLabel448">
    <w:name w:val="ListLabel 448"/>
    <w:rPr>
      <w:rFonts w:cs="Noto Sans Symbols"/>
      <w:position w:val="0"/>
      <w:sz w:val="24"/>
      <w:vertAlign w:val="baseline"/>
    </w:rPr>
  </w:style>
  <w:style w:type="character" w:customStyle="1" w:styleId="ListLabel449">
    <w:name w:val="ListLabel 449"/>
    <w:rPr>
      <w:rFonts w:cs="Noto Sans Symbols"/>
      <w:position w:val="0"/>
      <w:sz w:val="24"/>
      <w:vertAlign w:val="baseline"/>
    </w:rPr>
  </w:style>
  <w:style w:type="character" w:customStyle="1" w:styleId="ListLabel450">
    <w:name w:val="ListLabel 450"/>
    <w:rPr>
      <w:rFonts w:cs="Noto Sans Symbols"/>
      <w:position w:val="0"/>
      <w:sz w:val="24"/>
      <w:vertAlign w:val="baseline"/>
    </w:rPr>
  </w:style>
  <w:style w:type="character" w:customStyle="1" w:styleId="ListLabel451">
    <w:name w:val="ListLabel 451"/>
    <w:rPr>
      <w:rFonts w:cs="Noto Sans Symbols"/>
      <w:position w:val="0"/>
      <w:sz w:val="24"/>
      <w:vertAlign w:val="baseline"/>
    </w:rPr>
  </w:style>
  <w:style w:type="character" w:customStyle="1" w:styleId="ListLabel452">
    <w:name w:val="ListLabel 452"/>
    <w:rPr>
      <w:position w:val="0"/>
      <w:sz w:val="24"/>
      <w:vertAlign w:val="baseline"/>
    </w:rPr>
  </w:style>
  <w:style w:type="character" w:customStyle="1" w:styleId="ListLabel453">
    <w:name w:val="ListLabel 453"/>
    <w:rPr>
      <w:position w:val="0"/>
      <w:sz w:val="26"/>
      <w:szCs w:val="26"/>
      <w:vertAlign w:val="baseline"/>
    </w:rPr>
  </w:style>
  <w:style w:type="character" w:customStyle="1" w:styleId="ListLabel454">
    <w:name w:val="ListLabel 454"/>
    <w:rPr>
      <w:position w:val="0"/>
      <w:sz w:val="28"/>
      <w:szCs w:val="28"/>
      <w:vertAlign w:val="baseline"/>
    </w:rPr>
  </w:style>
  <w:style w:type="character" w:customStyle="1" w:styleId="ListLabel455">
    <w:name w:val="ListLabel 455"/>
    <w:rPr>
      <w:position w:val="0"/>
      <w:sz w:val="24"/>
      <w:vertAlign w:val="baseline"/>
    </w:rPr>
  </w:style>
  <w:style w:type="character" w:customStyle="1" w:styleId="ListLabel456">
    <w:name w:val="ListLabel 456"/>
    <w:rPr>
      <w:position w:val="0"/>
      <w:sz w:val="24"/>
      <w:vertAlign w:val="baseline"/>
    </w:rPr>
  </w:style>
  <w:style w:type="character" w:customStyle="1" w:styleId="ListLabel457">
    <w:name w:val="ListLabel 457"/>
    <w:rPr>
      <w:b/>
      <w:position w:val="0"/>
      <w:sz w:val="24"/>
      <w:vertAlign w:val="baseline"/>
    </w:rPr>
  </w:style>
  <w:style w:type="character" w:customStyle="1" w:styleId="ListLabel458">
    <w:name w:val="ListLabel 458"/>
    <w:rPr>
      <w:position w:val="0"/>
      <w:sz w:val="24"/>
      <w:vertAlign w:val="baseline"/>
    </w:rPr>
  </w:style>
  <w:style w:type="character" w:customStyle="1" w:styleId="ListLabel459">
    <w:name w:val="ListLabel 459"/>
    <w:rPr>
      <w:position w:val="0"/>
      <w:sz w:val="24"/>
      <w:vertAlign w:val="baseline"/>
    </w:rPr>
  </w:style>
  <w:style w:type="character" w:customStyle="1" w:styleId="ListLabel460">
    <w:name w:val="ListLabel 460"/>
    <w:rPr>
      <w:position w:val="0"/>
      <w:sz w:val="24"/>
      <w:vertAlign w:val="baseline"/>
    </w:rPr>
  </w:style>
  <w:style w:type="character" w:customStyle="1" w:styleId="ListLabel461">
    <w:name w:val="ListLabel 461"/>
    <w:rPr>
      <w:rFonts w:cs="Times New Roman"/>
      <w:position w:val="0"/>
      <w:sz w:val="26"/>
      <w:szCs w:val="26"/>
      <w:vertAlign w:val="baseline"/>
    </w:rPr>
  </w:style>
  <w:style w:type="character" w:customStyle="1" w:styleId="ListLabel462">
    <w:name w:val="ListLabel 462"/>
    <w:rPr>
      <w:rFonts w:cs="OpenSymbol"/>
    </w:rPr>
  </w:style>
  <w:style w:type="character" w:customStyle="1" w:styleId="ListLabel463">
    <w:name w:val="ListLabel 463"/>
    <w:rPr>
      <w:rFonts w:cs="OpenSymbol"/>
    </w:rPr>
  </w:style>
  <w:style w:type="character" w:customStyle="1" w:styleId="ListLabel464">
    <w:name w:val="ListLabel 464"/>
    <w:rPr>
      <w:rFonts w:cs="OpenSymbol"/>
    </w:rPr>
  </w:style>
  <w:style w:type="character" w:customStyle="1" w:styleId="ListLabel465">
    <w:name w:val="ListLabel 465"/>
    <w:rPr>
      <w:rFonts w:cs="Open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OpenSymbol"/>
    </w:rPr>
  </w:style>
  <w:style w:type="character" w:customStyle="1" w:styleId="ListLabel469">
    <w:name w:val="ListLabel 469"/>
    <w:rPr>
      <w:rFonts w:cs="OpenSymbol"/>
    </w:rPr>
  </w:style>
  <w:style w:type="character" w:customStyle="1" w:styleId="ListLabel470">
    <w:name w:val="ListLabel 470"/>
    <w:rPr>
      <w:position w:val="0"/>
      <w:sz w:val="24"/>
      <w:vertAlign w:val="baseline"/>
    </w:rPr>
  </w:style>
  <w:style w:type="character" w:customStyle="1" w:styleId="ListLabel471">
    <w:name w:val="ListLabel 471"/>
    <w:rPr>
      <w:position w:val="0"/>
      <w:sz w:val="24"/>
      <w:vertAlign w:val="baseline"/>
    </w:rPr>
  </w:style>
  <w:style w:type="character" w:customStyle="1" w:styleId="ListLabel472">
    <w:name w:val="ListLabel 472"/>
    <w:rPr>
      <w:position w:val="0"/>
      <w:sz w:val="24"/>
      <w:vertAlign w:val="baseline"/>
    </w:rPr>
  </w:style>
  <w:style w:type="character" w:customStyle="1" w:styleId="ListLabel473">
    <w:name w:val="ListLabel 473"/>
    <w:rPr>
      <w:position w:val="0"/>
      <w:sz w:val="24"/>
      <w:vertAlign w:val="baseline"/>
    </w:rPr>
  </w:style>
  <w:style w:type="character" w:customStyle="1" w:styleId="ListLabel474">
    <w:name w:val="ListLabel 474"/>
    <w:rPr>
      <w:position w:val="0"/>
      <w:sz w:val="30"/>
      <w:szCs w:val="30"/>
      <w:vertAlign w:val="baseline"/>
    </w:rPr>
  </w:style>
  <w:style w:type="character" w:customStyle="1" w:styleId="ListLabel475">
    <w:name w:val="ListLabel 475"/>
    <w:rPr>
      <w:position w:val="0"/>
      <w:sz w:val="24"/>
      <w:vertAlign w:val="baseline"/>
    </w:rPr>
  </w:style>
  <w:style w:type="character" w:customStyle="1" w:styleId="ListLabel476">
    <w:name w:val="ListLabel 476"/>
    <w:rPr>
      <w:b/>
      <w:position w:val="0"/>
      <w:sz w:val="26"/>
      <w:szCs w:val="26"/>
      <w:vertAlign w:val="baseline"/>
    </w:rPr>
  </w:style>
  <w:style w:type="character" w:customStyle="1" w:styleId="ListLabel477">
    <w:name w:val="ListLabel 477"/>
    <w:rPr>
      <w:position w:val="0"/>
      <w:sz w:val="24"/>
      <w:vertAlign w:val="baseline"/>
    </w:rPr>
  </w:style>
  <w:style w:type="character" w:customStyle="1" w:styleId="ListLabel478">
    <w:name w:val="ListLabel 478"/>
    <w:rPr>
      <w:position w:val="0"/>
      <w:sz w:val="24"/>
      <w:vertAlign w:val="baseline"/>
    </w:rPr>
  </w:style>
  <w:style w:type="character" w:customStyle="1" w:styleId="ListLabel479">
    <w:name w:val="ListLabel 479"/>
    <w:rPr>
      <w:position w:val="0"/>
      <w:sz w:val="24"/>
      <w:vertAlign w:val="baseline"/>
    </w:rPr>
  </w:style>
  <w:style w:type="character" w:customStyle="1" w:styleId="ListLabel480">
    <w:name w:val="ListLabel 480"/>
    <w:rPr>
      <w:position w:val="0"/>
      <w:sz w:val="26"/>
      <w:szCs w:val="26"/>
      <w:vertAlign w:val="baseline"/>
    </w:rPr>
  </w:style>
  <w:style w:type="character" w:customStyle="1" w:styleId="ListLabel481">
    <w:name w:val="ListLabel 481"/>
    <w:rPr>
      <w:position w:val="0"/>
      <w:sz w:val="24"/>
      <w:vertAlign w:val="baseline"/>
    </w:rPr>
  </w:style>
  <w:style w:type="character" w:customStyle="1" w:styleId="ListLabel482">
    <w:name w:val="ListLabel 482"/>
    <w:rPr>
      <w:position w:val="0"/>
      <w:sz w:val="24"/>
      <w:vertAlign w:val="baseline"/>
    </w:rPr>
  </w:style>
  <w:style w:type="character" w:customStyle="1" w:styleId="ListLabel483">
    <w:name w:val="ListLabel 483"/>
    <w:rPr>
      <w:position w:val="0"/>
      <w:sz w:val="24"/>
      <w:vertAlign w:val="baseline"/>
    </w:rPr>
  </w:style>
  <w:style w:type="character" w:customStyle="1" w:styleId="ListLabel484">
    <w:name w:val="ListLabel 484"/>
    <w:rPr>
      <w:position w:val="0"/>
      <w:sz w:val="26"/>
      <w:szCs w:val="26"/>
      <w:vertAlign w:val="baseline"/>
    </w:rPr>
  </w:style>
  <w:style w:type="character" w:customStyle="1" w:styleId="ListLabel485">
    <w:name w:val="ListLabel 485"/>
    <w:rPr>
      <w:position w:val="0"/>
      <w:sz w:val="24"/>
      <w:vertAlign w:val="baseline"/>
    </w:rPr>
  </w:style>
  <w:style w:type="character" w:customStyle="1" w:styleId="ListLabel486">
    <w:name w:val="ListLabel 486"/>
    <w:rPr>
      <w:position w:val="0"/>
      <w:sz w:val="24"/>
      <w:vertAlign w:val="baseline"/>
    </w:rPr>
  </w:style>
  <w:style w:type="character" w:customStyle="1" w:styleId="ListLabel487">
    <w:name w:val="ListLabel 487"/>
    <w:rPr>
      <w:position w:val="0"/>
      <w:sz w:val="24"/>
      <w:vertAlign w:val="baseline"/>
    </w:rPr>
  </w:style>
  <w:style w:type="character" w:customStyle="1" w:styleId="ListLabel488">
    <w:name w:val="ListLabel 488"/>
    <w:rPr>
      <w:rFonts w:cs="Times New Roman"/>
      <w:position w:val="0"/>
      <w:sz w:val="26"/>
      <w:szCs w:val="26"/>
      <w:vertAlign w:val="baseline"/>
    </w:rPr>
  </w:style>
  <w:style w:type="character" w:customStyle="1" w:styleId="ListLabel489">
    <w:name w:val="ListLabel 489"/>
    <w:rPr>
      <w:rFonts w:cs="Courier New"/>
      <w:position w:val="0"/>
      <w:sz w:val="24"/>
      <w:vertAlign w:val="baseline"/>
    </w:rPr>
  </w:style>
  <w:style w:type="character" w:customStyle="1" w:styleId="ListLabel490">
    <w:name w:val="ListLabel 490"/>
    <w:rPr>
      <w:rFonts w:cs="Noto Sans Symbols"/>
      <w:position w:val="0"/>
      <w:sz w:val="24"/>
      <w:vertAlign w:val="baseline"/>
    </w:rPr>
  </w:style>
  <w:style w:type="character" w:customStyle="1" w:styleId="ListLabel491">
    <w:name w:val="ListLabel 491"/>
    <w:rPr>
      <w:rFonts w:cs="Noto Sans Symbols"/>
      <w:position w:val="0"/>
      <w:sz w:val="24"/>
      <w:vertAlign w:val="baseline"/>
    </w:rPr>
  </w:style>
  <w:style w:type="character" w:customStyle="1" w:styleId="ListLabel492">
    <w:name w:val="ListLabel 492"/>
    <w:rPr>
      <w:rFonts w:cs="Courier New"/>
      <w:position w:val="0"/>
      <w:sz w:val="24"/>
      <w:vertAlign w:val="baseline"/>
    </w:rPr>
  </w:style>
  <w:style w:type="character" w:customStyle="1" w:styleId="ListLabel493">
    <w:name w:val="ListLabel 493"/>
    <w:rPr>
      <w:rFonts w:cs="Noto Sans Symbols"/>
      <w:position w:val="0"/>
      <w:sz w:val="24"/>
      <w:vertAlign w:val="baseline"/>
    </w:rPr>
  </w:style>
  <w:style w:type="character" w:customStyle="1" w:styleId="ListLabel494">
    <w:name w:val="ListLabel 494"/>
    <w:rPr>
      <w:rFonts w:cs="Noto Sans Symbols"/>
      <w:position w:val="0"/>
      <w:sz w:val="24"/>
      <w:vertAlign w:val="baseline"/>
    </w:rPr>
  </w:style>
  <w:style w:type="character" w:customStyle="1" w:styleId="ListLabel495">
    <w:name w:val="ListLabel 495"/>
    <w:rPr>
      <w:rFonts w:cs="Courier New"/>
      <w:position w:val="0"/>
      <w:sz w:val="24"/>
      <w:vertAlign w:val="baseline"/>
    </w:rPr>
  </w:style>
  <w:style w:type="character" w:customStyle="1" w:styleId="ListLabel496">
    <w:name w:val="ListLabel 496"/>
    <w:rPr>
      <w:rFonts w:cs="Noto Sans Symbols"/>
      <w:position w:val="0"/>
      <w:sz w:val="24"/>
      <w:vertAlign w:val="baseline"/>
    </w:rPr>
  </w:style>
  <w:style w:type="character" w:customStyle="1" w:styleId="ListLabel497">
    <w:name w:val="ListLabel 497"/>
    <w:rPr>
      <w:position w:val="0"/>
      <w:sz w:val="24"/>
      <w:vertAlign w:val="baseline"/>
    </w:rPr>
  </w:style>
  <w:style w:type="character" w:customStyle="1" w:styleId="ListLabel498">
    <w:name w:val="ListLabel 498"/>
    <w:rPr>
      <w:position w:val="0"/>
      <w:sz w:val="24"/>
      <w:vertAlign w:val="baseline"/>
    </w:rPr>
  </w:style>
  <w:style w:type="character" w:customStyle="1" w:styleId="ListLabel499">
    <w:name w:val="ListLabel 499"/>
    <w:rPr>
      <w:position w:val="0"/>
      <w:sz w:val="24"/>
      <w:vertAlign w:val="baseline"/>
    </w:rPr>
  </w:style>
  <w:style w:type="character" w:customStyle="1" w:styleId="ListLabel500">
    <w:name w:val="ListLabel 500"/>
    <w:rPr>
      <w:position w:val="0"/>
      <w:sz w:val="26"/>
      <w:szCs w:val="26"/>
      <w:vertAlign w:val="baseline"/>
    </w:rPr>
  </w:style>
  <w:style w:type="character" w:customStyle="1" w:styleId="ListLabel501">
    <w:name w:val="ListLabel 501"/>
    <w:rPr>
      <w:position w:val="0"/>
      <w:sz w:val="24"/>
      <w:vertAlign w:val="baseline"/>
    </w:rPr>
  </w:style>
  <w:style w:type="character" w:customStyle="1" w:styleId="ListLabel502">
    <w:name w:val="ListLabel 502"/>
    <w:rPr>
      <w:position w:val="0"/>
      <w:sz w:val="24"/>
      <w:vertAlign w:val="baseline"/>
    </w:rPr>
  </w:style>
  <w:style w:type="character" w:customStyle="1" w:styleId="ListLabel503">
    <w:name w:val="ListLabel 503"/>
    <w:rPr>
      <w:position w:val="0"/>
      <w:sz w:val="26"/>
      <w:szCs w:val="26"/>
      <w:vertAlign w:val="baseline"/>
    </w:rPr>
  </w:style>
  <w:style w:type="character" w:customStyle="1" w:styleId="ListLabel504">
    <w:name w:val="ListLabel 504"/>
    <w:rPr>
      <w:position w:val="0"/>
      <w:sz w:val="24"/>
      <w:vertAlign w:val="baseline"/>
    </w:rPr>
  </w:style>
  <w:style w:type="character" w:customStyle="1" w:styleId="ListLabel505">
    <w:name w:val="ListLabel 505"/>
    <w:rPr>
      <w:position w:val="0"/>
      <w:sz w:val="24"/>
      <w:vertAlign w:val="baseline"/>
    </w:rPr>
  </w:style>
  <w:style w:type="character" w:customStyle="1" w:styleId="ListLabel506">
    <w:name w:val="ListLabel 506"/>
    <w:rPr>
      <w:rFonts w:cs="Times New Roman"/>
      <w:position w:val="0"/>
      <w:sz w:val="22"/>
      <w:szCs w:val="22"/>
      <w:vertAlign w:val="baseline"/>
    </w:rPr>
  </w:style>
  <w:style w:type="character" w:customStyle="1" w:styleId="ListLabel507">
    <w:name w:val="ListLabel 507"/>
    <w:rPr>
      <w:rFonts w:cs="Noto Sans Symbols"/>
      <w:position w:val="0"/>
      <w:sz w:val="24"/>
      <w:vertAlign w:val="baseline"/>
    </w:rPr>
  </w:style>
  <w:style w:type="character" w:customStyle="1" w:styleId="ListLabel508">
    <w:name w:val="ListLabel 508"/>
    <w:rPr>
      <w:rFonts w:cs="Noto Sans Symbols"/>
      <w:position w:val="0"/>
      <w:sz w:val="24"/>
      <w:vertAlign w:val="baseline"/>
    </w:rPr>
  </w:style>
  <w:style w:type="character" w:customStyle="1" w:styleId="ListLabel509">
    <w:name w:val="ListLabel 509"/>
    <w:rPr>
      <w:rFonts w:cs="Noto Sans Symbols"/>
      <w:position w:val="0"/>
      <w:sz w:val="24"/>
      <w:vertAlign w:val="baseline"/>
    </w:rPr>
  </w:style>
  <w:style w:type="character" w:customStyle="1" w:styleId="ListLabel510">
    <w:name w:val="ListLabel 510"/>
    <w:rPr>
      <w:rFonts w:cs="Noto Sans Symbols"/>
      <w:position w:val="0"/>
      <w:sz w:val="24"/>
      <w:vertAlign w:val="baseline"/>
    </w:rPr>
  </w:style>
  <w:style w:type="character" w:customStyle="1" w:styleId="ListLabel511">
    <w:name w:val="ListLabel 511"/>
    <w:rPr>
      <w:rFonts w:cs="Noto Sans Symbols"/>
      <w:position w:val="0"/>
      <w:sz w:val="24"/>
      <w:vertAlign w:val="baseline"/>
    </w:rPr>
  </w:style>
  <w:style w:type="character" w:customStyle="1" w:styleId="ListLabel512">
    <w:name w:val="ListLabel 512"/>
    <w:rPr>
      <w:rFonts w:cs="Noto Sans Symbols"/>
      <w:position w:val="0"/>
      <w:sz w:val="24"/>
      <w:vertAlign w:val="baseline"/>
    </w:rPr>
  </w:style>
  <w:style w:type="character" w:customStyle="1" w:styleId="ListLabel513">
    <w:name w:val="ListLabel 513"/>
    <w:rPr>
      <w:rFonts w:cs="Noto Sans Symbols"/>
      <w:position w:val="0"/>
      <w:sz w:val="24"/>
      <w:vertAlign w:val="baseline"/>
    </w:rPr>
  </w:style>
  <w:style w:type="character" w:customStyle="1" w:styleId="ListLabel514">
    <w:name w:val="ListLabel 514"/>
    <w:rPr>
      <w:rFonts w:cs="Noto Sans Symbols"/>
      <w:position w:val="0"/>
      <w:sz w:val="24"/>
      <w:vertAlign w:val="baseline"/>
    </w:rPr>
  </w:style>
  <w:style w:type="character" w:customStyle="1" w:styleId="ListLabel515">
    <w:name w:val="ListLabel 515"/>
    <w:rPr>
      <w:position w:val="0"/>
      <w:sz w:val="24"/>
      <w:vertAlign w:val="baseline"/>
    </w:rPr>
  </w:style>
  <w:style w:type="character" w:customStyle="1" w:styleId="ListLabel516">
    <w:name w:val="ListLabel 516"/>
    <w:rPr>
      <w:position w:val="0"/>
      <w:sz w:val="26"/>
      <w:szCs w:val="26"/>
      <w:vertAlign w:val="baseline"/>
    </w:rPr>
  </w:style>
  <w:style w:type="character" w:customStyle="1" w:styleId="ListLabel517">
    <w:name w:val="ListLabel 517"/>
    <w:rPr>
      <w:position w:val="0"/>
      <w:sz w:val="28"/>
      <w:szCs w:val="28"/>
      <w:vertAlign w:val="baseline"/>
    </w:rPr>
  </w:style>
  <w:style w:type="character" w:customStyle="1" w:styleId="ListLabel518">
    <w:name w:val="ListLabel 518"/>
    <w:rPr>
      <w:position w:val="0"/>
      <w:sz w:val="24"/>
      <w:vertAlign w:val="baseline"/>
    </w:rPr>
  </w:style>
  <w:style w:type="character" w:customStyle="1" w:styleId="ListLabel519">
    <w:name w:val="ListLabel 519"/>
    <w:rPr>
      <w:position w:val="0"/>
      <w:sz w:val="24"/>
      <w:vertAlign w:val="baseline"/>
    </w:rPr>
  </w:style>
  <w:style w:type="character" w:customStyle="1" w:styleId="ListLabel520">
    <w:name w:val="ListLabel 520"/>
    <w:rPr>
      <w:b/>
      <w:position w:val="0"/>
      <w:sz w:val="24"/>
      <w:vertAlign w:val="baseline"/>
    </w:rPr>
  </w:style>
  <w:style w:type="character" w:customStyle="1" w:styleId="ListLabel521">
    <w:name w:val="ListLabel 521"/>
    <w:rPr>
      <w:position w:val="0"/>
      <w:sz w:val="24"/>
      <w:vertAlign w:val="baseline"/>
    </w:rPr>
  </w:style>
  <w:style w:type="character" w:customStyle="1" w:styleId="ListLabel522">
    <w:name w:val="ListLabel 522"/>
    <w:rPr>
      <w:position w:val="0"/>
      <w:sz w:val="24"/>
      <w:vertAlign w:val="baseline"/>
    </w:rPr>
  </w:style>
  <w:style w:type="character" w:customStyle="1" w:styleId="ListLabel523">
    <w:name w:val="ListLabel 523"/>
    <w:rPr>
      <w:position w:val="0"/>
      <w:sz w:val="24"/>
      <w:vertAlign w:val="baseline"/>
    </w:rPr>
  </w:style>
  <w:style w:type="character" w:customStyle="1" w:styleId="ListLabel524">
    <w:name w:val="ListLabel 524"/>
    <w:rPr>
      <w:rFonts w:cs="Times New Roman"/>
      <w:position w:val="0"/>
      <w:sz w:val="26"/>
      <w:szCs w:val="26"/>
      <w:vertAlign w:val="baseline"/>
    </w:rPr>
  </w:style>
  <w:style w:type="character" w:customStyle="1" w:styleId="ListLabel525">
    <w:name w:val="ListLabel 525"/>
    <w:rPr>
      <w:rFonts w:cs="OpenSymbol"/>
    </w:rPr>
  </w:style>
  <w:style w:type="character" w:customStyle="1" w:styleId="ListLabel526">
    <w:name w:val="ListLabel 526"/>
    <w:rPr>
      <w:rFonts w:cs="OpenSymbol"/>
    </w:rPr>
  </w:style>
  <w:style w:type="character" w:customStyle="1" w:styleId="ListLabel527">
    <w:name w:val="ListLabel 527"/>
    <w:rPr>
      <w:rFonts w:cs="OpenSymbol"/>
    </w:rPr>
  </w:style>
  <w:style w:type="character" w:customStyle="1" w:styleId="ListLabel528">
    <w:name w:val="ListLabel 528"/>
    <w:rPr>
      <w:rFonts w:cs="OpenSymbol"/>
    </w:rPr>
  </w:style>
  <w:style w:type="character" w:customStyle="1" w:styleId="ListLabel529">
    <w:name w:val="ListLabel 529"/>
    <w:rPr>
      <w:rFonts w:cs="Open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OpenSymbol"/>
    </w:rPr>
  </w:style>
  <w:style w:type="character" w:customStyle="1" w:styleId="ListLabel533">
    <w:name w:val="ListLabel 533"/>
    <w:rPr>
      <w:position w:val="0"/>
      <w:sz w:val="24"/>
      <w:vertAlign w:val="baseline"/>
    </w:rPr>
  </w:style>
  <w:style w:type="character" w:customStyle="1" w:styleId="ListLabel534">
    <w:name w:val="ListLabel 534"/>
    <w:rPr>
      <w:position w:val="0"/>
      <w:sz w:val="24"/>
      <w:vertAlign w:val="baseline"/>
    </w:rPr>
  </w:style>
  <w:style w:type="character" w:customStyle="1" w:styleId="ListLabel535">
    <w:name w:val="ListLabel 535"/>
    <w:rPr>
      <w:position w:val="0"/>
      <w:sz w:val="24"/>
      <w:vertAlign w:val="baseline"/>
    </w:rPr>
  </w:style>
  <w:style w:type="character" w:customStyle="1" w:styleId="ListLabel536">
    <w:name w:val="ListLabel 536"/>
    <w:rPr>
      <w:position w:val="0"/>
      <w:sz w:val="24"/>
      <w:vertAlign w:val="baseline"/>
    </w:rPr>
  </w:style>
  <w:style w:type="character" w:customStyle="1" w:styleId="ListLabel537">
    <w:name w:val="ListLabel 537"/>
    <w:rPr>
      <w:position w:val="0"/>
      <w:sz w:val="30"/>
      <w:szCs w:val="30"/>
      <w:vertAlign w:val="baseline"/>
    </w:rPr>
  </w:style>
  <w:style w:type="character" w:customStyle="1" w:styleId="ListLabel538">
    <w:name w:val="ListLabel 538"/>
    <w:rPr>
      <w:position w:val="0"/>
      <w:sz w:val="24"/>
      <w:vertAlign w:val="baseline"/>
    </w:rPr>
  </w:style>
  <w:style w:type="character" w:customStyle="1" w:styleId="ListLabel539">
    <w:name w:val="ListLabel 539"/>
    <w:rPr>
      <w:b/>
      <w:position w:val="0"/>
      <w:sz w:val="26"/>
      <w:szCs w:val="26"/>
      <w:vertAlign w:val="baseline"/>
    </w:rPr>
  </w:style>
  <w:style w:type="character" w:customStyle="1" w:styleId="ListLabel540">
    <w:name w:val="ListLabel 540"/>
    <w:rPr>
      <w:position w:val="0"/>
      <w:sz w:val="24"/>
      <w:vertAlign w:val="baseline"/>
    </w:rPr>
  </w:style>
  <w:style w:type="character" w:customStyle="1" w:styleId="ListLabel541">
    <w:name w:val="ListLabel 541"/>
    <w:rPr>
      <w:position w:val="0"/>
      <w:sz w:val="24"/>
      <w:vertAlign w:val="baseline"/>
    </w:rPr>
  </w:style>
  <w:style w:type="character" w:customStyle="1" w:styleId="ListLabel542">
    <w:name w:val="ListLabel 542"/>
    <w:rPr>
      <w:position w:val="0"/>
      <w:sz w:val="24"/>
      <w:vertAlign w:val="baseline"/>
    </w:rPr>
  </w:style>
  <w:style w:type="character" w:customStyle="1" w:styleId="ListLabel543">
    <w:name w:val="ListLabel 543"/>
    <w:rPr>
      <w:position w:val="0"/>
      <w:sz w:val="26"/>
      <w:szCs w:val="26"/>
      <w:vertAlign w:val="baseline"/>
    </w:rPr>
  </w:style>
  <w:style w:type="character" w:customStyle="1" w:styleId="ListLabel544">
    <w:name w:val="ListLabel 544"/>
    <w:rPr>
      <w:position w:val="0"/>
      <w:sz w:val="24"/>
      <w:vertAlign w:val="baseline"/>
    </w:rPr>
  </w:style>
  <w:style w:type="character" w:customStyle="1" w:styleId="ListLabel545">
    <w:name w:val="ListLabel 545"/>
    <w:rPr>
      <w:position w:val="0"/>
      <w:sz w:val="24"/>
      <w:vertAlign w:val="baseline"/>
    </w:rPr>
  </w:style>
  <w:style w:type="character" w:customStyle="1" w:styleId="ListLabel546">
    <w:name w:val="ListLabel 546"/>
    <w:rPr>
      <w:position w:val="0"/>
      <w:sz w:val="24"/>
      <w:vertAlign w:val="baseline"/>
    </w:rPr>
  </w:style>
  <w:style w:type="character" w:customStyle="1" w:styleId="ListLabel547">
    <w:name w:val="ListLabel 547"/>
    <w:rPr>
      <w:position w:val="0"/>
      <w:sz w:val="26"/>
      <w:szCs w:val="26"/>
      <w:vertAlign w:val="baseline"/>
    </w:rPr>
  </w:style>
  <w:style w:type="character" w:customStyle="1" w:styleId="ListLabel548">
    <w:name w:val="ListLabel 548"/>
    <w:rPr>
      <w:position w:val="0"/>
      <w:sz w:val="24"/>
      <w:vertAlign w:val="baseline"/>
    </w:rPr>
  </w:style>
  <w:style w:type="character" w:customStyle="1" w:styleId="ListLabel549">
    <w:name w:val="ListLabel 549"/>
    <w:rPr>
      <w:position w:val="0"/>
      <w:sz w:val="24"/>
      <w:vertAlign w:val="baseline"/>
    </w:rPr>
  </w:style>
  <w:style w:type="character" w:customStyle="1" w:styleId="ListLabel550">
    <w:name w:val="ListLabel 550"/>
    <w:rPr>
      <w:position w:val="0"/>
      <w:sz w:val="24"/>
      <w:vertAlign w:val="baseline"/>
    </w:rPr>
  </w:style>
  <w:style w:type="character" w:customStyle="1" w:styleId="ListLabel551">
    <w:name w:val="ListLabel 551"/>
    <w:rPr>
      <w:rFonts w:cs="Times New Roman"/>
      <w:position w:val="0"/>
      <w:sz w:val="26"/>
      <w:szCs w:val="26"/>
      <w:vertAlign w:val="baseline"/>
    </w:rPr>
  </w:style>
  <w:style w:type="character" w:customStyle="1" w:styleId="ListLabel552">
    <w:name w:val="ListLabel 552"/>
    <w:rPr>
      <w:rFonts w:cs="Courier New"/>
      <w:position w:val="0"/>
      <w:sz w:val="24"/>
      <w:vertAlign w:val="baseline"/>
    </w:rPr>
  </w:style>
  <w:style w:type="character" w:customStyle="1" w:styleId="ListLabel553">
    <w:name w:val="ListLabel 553"/>
    <w:rPr>
      <w:rFonts w:cs="Noto Sans Symbols"/>
      <w:position w:val="0"/>
      <w:sz w:val="24"/>
      <w:vertAlign w:val="baseline"/>
    </w:rPr>
  </w:style>
  <w:style w:type="character" w:customStyle="1" w:styleId="ListLabel554">
    <w:name w:val="ListLabel 554"/>
    <w:rPr>
      <w:rFonts w:cs="Noto Sans Symbols"/>
      <w:position w:val="0"/>
      <w:sz w:val="24"/>
      <w:vertAlign w:val="baseline"/>
    </w:rPr>
  </w:style>
  <w:style w:type="character" w:customStyle="1" w:styleId="ListLabel555">
    <w:name w:val="ListLabel 555"/>
    <w:rPr>
      <w:rFonts w:cs="Courier New"/>
      <w:position w:val="0"/>
      <w:sz w:val="24"/>
      <w:vertAlign w:val="baseline"/>
    </w:rPr>
  </w:style>
  <w:style w:type="character" w:customStyle="1" w:styleId="ListLabel556">
    <w:name w:val="ListLabel 556"/>
    <w:rPr>
      <w:rFonts w:cs="Noto Sans Symbols"/>
      <w:position w:val="0"/>
      <w:sz w:val="24"/>
      <w:vertAlign w:val="baseline"/>
    </w:rPr>
  </w:style>
  <w:style w:type="character" w:customStyle="1" w:styleId="ListLabel557">
    <w:name w:val="ListLabel 557"/>
    <w:rPr>
      <w:rFonts w:cs="Noto Sans Symbols"/>
      <w:position w:val="0"/>
      <w:sz w:val="24"/>
      <w:vertAlign w:val="baseline"/>
    </w:rPr>
  </w:style>
  <w:style w:type="character" w:customStyle="1" w:styleId="ListLabel558">
    <w:name w:val="ListLabel 558"/>
    <w:rPr>
      <w:rFonts w:cs="Courier New"/>
      <w:position w:val="0"/>
      <w:sz w:val="24"/>
      <w:vertAlign w:val="baseline"/>
    </w:rPr>
  </w:style>
  <w:style w:type="character" w:customStyle="1" w:styleId="ListLabel559">
    <w:name w:val="ListLabel 559"/>
    <w:rPr>
      <w:rFonts w:cs="Noto Sans Symbols"/>
      <w:position w:val="0"/>
      <w:sz w:val="24"/>
      <w:vertAlign w:val="baseline"/>
    </w:rPr>
  </w:style>
  <w:style w:type="character" w:customStyle="1" w:styleId="ListLabel560">
    <w:name w:val="ListLabel 560"/>
    <w:rPr>
      <w:position w:val="0"/>
      <w:sz w:val="24"/>
      <w:vertAlign w:val="baseline"/>
    </w:rPr>
  </w:style>
  <w:style w:type="character" w:customStyle="1" w:styleId="ListLabel561">
    <w:name w:val="ListLabel 561"/>
    <w:rPr>
      <w:position w:val="0"/>
      <w:sz w:val="24"/>
      <w:vertAlign w:val="baseline"/>
    </w:rPr>
  </w:style>
  <w:style w:type="character" w:customStyle="1" w:styleId="ListLabel562">
    <w:name w:val="ListLabel 562"/>
    <w:rPr>
      <w:position w:val="0"/>
      <w:sz w:val="24"/>
      <w:vertAlign w:val="baseline"/>
    </w:rPr>
  </w:style>
  <w:style w:type="character" w:customStyle="1" w:styleId="ListLabel563">
    <w:name w:val="ListLabel 563"/>
    <w:rPr>
      <w:position w:val="0"/>
      <w:sz w:val="26"/>
      <w:szCs w:val="26"/>
      <w:vertAlign w:val="baseline"/>
    </w:rPr>
  </w:style>
  <w:style w:type="character" w:customStyle="1" w:styleId="ListLabel564">
    <w:name w:val="ListLabel 564"/>
    <w:rPr>
      <w:position w:val="0"/>
      <w:sz w:val="24"/>
      <w:vertAlign w:val="baseline"/>
    </w:rPr>
  </w:style>
  <w:style w:type="character" w:customStyle="1" w:styleId="ListLabel565">
    <w:name w:val="ListLabel 565"/>
    <w:rPr>
      <w:position w:val="0"/>
      <w:sz w:val="24"/>
      <w:vertAlign w:val="baseline"/>
    </w:rPr>
  </w:style>
  <w:style w:type="character" w:customStyle="1" w:styleId="ListLabel566">
    <w:name w:val="ListLabel 566"/>
    <w:rPr>
      <w:position w:val="0"/>
      <w:sz w:val="26"/>
      <w:szCs w:val="26"/>
      <w:vertAlign w:val="baseline"/>
    </w:rPr>
  </w:style>
  <w:style w:type="character" w:customStyle="1" w:styleId="ListLabel567">
    <w:name w:val="ListLabel 567"/>
    <w:rPr>
      <w:position w:val="0"/>
      <w:sz w:val="24"/>
      <w:vertAlign w:val="baseline"/>
    </w:rPr>
  </w:style>
  <w:style w:type="character" w:customStyle="1" w:styleId="ListLabel568">
    <w:name w:val="ListLabel 568"/>
    <w:rPr>
      <w:position w:val="0"/>
      <w:sz w:val="24"/>
      <w:vertAlign w:val="baseline"/>
    </w:rPr>
  </w:style>
  <w:style w:type="character" w:customStyle="1" w:styleId="ListLabel569">
    <w:name w:val="ListLabel 569"/>
    <w:rPr>
      <w:rFonts w:cs="Times New Roman"/>
      <w:position w:val="0"/>
      <w:sz w:val="22"/>
      <w:szCs w:val="22"/>
      <w:vertAlign w:val="baseline"/>
    </w:rPr>
  </w:style>
  <w:style w:type="character" w:customStyle="1" w:styleId="ListLabel570">
    <w:name w:val="ListLabel 570"/>
    <w:rPr>
      <w:rFonts w:cs="Noto Sans Symbols"/>
      <w:position w:val="0"/>
      <w:sz w:val="24"/>
      <w:vertAlign w:val="baseline"/>
    </w:rPr>
  </w:style>
  <w:style w:type="character" w:customStyle="1" w:styleId="ListLabel571">
    <w:name w:val="ListLabel 571"/>
    <w:rPr>
      <w:rFonts w:cs="Noto Sans Symbols"/>
      <w:position w:val="0"/>
      <w:sz w:val="24"/>
      <w:vertAlign w:val="baseline"/>
    </w:rPr>
  </w:style>
  <w:style w:type="character" w:customStyle="1" w:styleId="ListLabel572">
    <w:name w:val="ListLabel 572"/>
    <w:rPr>
      <w:rFonts w:cs="Noto Sans Symbols"/>
      <w:position w:val="0"/>
      <w:sz w:val="24"/>
      <w:vertAlign w:val="baseline"/>
    </w:rPr>
  </w:style>
  <w:style w:type="character" w:customStyle="1" w:styleId="ListLabel573">
    <w:name w:val="ListLabel 573"/>
    <w:rPr>
      <w:rFonts w:cs="Noto Sans Symbols"/>
      <w:position w:val="0"/>
      <w:sz w:val="24"/>
      <w:vertAlign w:val="baseline"/>
    </w:rPr>
  </w:style>
  <w:style w:type="character" w:customStyle="1" w:styleId="ListLabel574">
    <w:name w:val="ListLabel 574"/>
    <w:rPr>
      <w:rFonts w:cs="Noto Sans Symbols"/>
      <w:position w:val="0"/>
      <w:sz w:val="24"/>
      <w:vertAlign w:val="baseline"/>
    </w:rPr>
  </w:style>
  <w:style w:type="character" w:customStyle="1" w:styleId="ListLabel575">
    <w:name w:val="ListLabel 575"/>
    <w:rPr>
      <w:rFonts w:cs="Noto Sans Symbols"/>
      <w:position w:val="0"/>
      <w:sz w:val="24"/>
      <w:vertAlign w:val="baseline"/>
    </w:rPr>
  </w:style>
  <w:style w:type="character" w:customStyle="1" w:styleId="ListLabel576">
    <w:name w:val="ListLabel 576"/>
    <w:rPr>
      <w:rFonts w:cs="Noto Sans Symbols"/>
      <w:position w:val="0"/>
      <w:sz w:val="24"/>
      <w:vertAlign w:val="baseline"/>
    </w:rPr>
  </w:style>
  <w:style w:type="character" w:customStyle="1" w:styleId="ListLabel577">
    <w:name w:val="ListLabel 577"/>
    <w:rPr>
      <w:rFonts w:cs="Noto Sans Symbols"/>
      <w:position w:val="0"/>
      <w:sz w:val="24"/>
      <w:vertAlign w:val="baseline"/>
    </w:rPr>
  </w:style>
  <w:style w:type="character" w:customStyle="1" w:styleId="ListLabel578">
    <w:name w:val="ListLabel 578"/>
    <w:rPr>
      <w:position w:val="0"/>
      <w:sz w:val="24"/>
      <w:vertAlign w:val="baseline"/>
    </w:rPr>
  </w:style>
  <w:style w:type="character" w:customStyle="1" w:styleId="ListLabel579">
    <w:name w:val="ListLabel 579"/>
    <w:rPr>
      <w:position w:val="0"/>
      <w:sz w:val="26"/>
      <w:szCs w:val="26"/>
      <w:vertAlign w:val="baseline"/>
    </w:rPr>
  </w:style>
  <w:style w:type="character" w:customStyle="1" w:styleId="ListLabel580">
    <w:name w:val="ListLabel 580"/>
    <w:rPr>
      <w:position w:val="0"/>
      <w:sz w:val="28"/>
      <w:szCs w:val="28"/>
      <w:vertAlign w:val="baseline"/>
    </w:rPr>
  </w:style>
  <w:style w:type="character" w:customStyle="1" w:styleId="ListLabel581">
    <w:name w:val="ListLabel 581"/>
    <w:rPr>
      <w:position w:val="0"/>
      <w:sz w:val="24"/>
      <w:vertAlign w:val="baseline"/>
    </w:rPr>
  </w:style>
  <w:style w:type="character" w:customStyle="1" w:styleId="ListLabel582">
    <w:name w:val="ListLabel 582"/>
    <w:rPr>
      <w:position w:val="0"/>
      <w:sz w:val="24"/>
      <w:vertAlign w:val="baseline"/>
    </w:rPr>
  </w:style>
  <w:style w:type="character" w:customStyle="1" w:styleId="ListLabel583">
    <w:name w:val="ListLabel 583"/>
    <w:rPr>
      <w:b/>
      <w:position w:val="0"/>
      <w:sz w:val="24"/>
      <w:vertAlign w:val="baseline"/>
    </w:rPr>
  </w:style>
  <w:style w:type="character" w:customStyle="1" w:styleId="ListLabel584">
    <w:name w:val="ListLabel 584"/>
    <w:rPr>
      <w:position w:val="0"/>
      <w:sz w:val="24"/>
      <w:vertAlign w:val="baseline"/>
    </w:rPr>
  </w:style>
  <w:style w:type="character" w:customStyle="1" w:styleId="ListLabel585">
    <w:name w:val="ListLabel 585"/>
    <w:rPr>
      <w:position w:val="0"/>
      <w:sz w:val="24"/>
      <w:vertAlign w:val="baseline"/>
    </w:rPr>
  </w:style>
  <w:style w:type="character" w:customStyle="1" w:styleId="ListLabel586">
    <w:name w:val="ListLabel 586"/>
    <w:rPr>
      <w:position w:val="0"/>
      <w:sz w:val="24"/>
      <w:vertAlign w:val="baseline"/>
    </w:rPr>
  </w:style>
  <w:style w:type="character" w:customStyle="1" w:styleId="ListLabel587">
    <w:name w:val="ListLabel 587"/>
    <w:rPr>
      <w:rFonts w:cs="Times New Roman"/>
      <w:position w:val="0"/>
      <w:sz w:val="26"/>
      <w:szCs w:val="26"/>
      <w:vertAlign w:val="baseline"/>
    </w:rPr>
  </w:style>
  <w:style w:type="character" w:customStyle="1" w:styleId="ListLabel588">
    <w:name w:val="ListLabel 588"/>
    <w:rPr>
      <w:rFonts w:cs="OpenSymbol"/>
    </w:rPr>
  </w:style>
  <w:style w:type="character" w:customStyle="1" w:styleId="ListLabel589">
    <w:name w:val="ListLabel 589"/>
    <w:rPr>
      <w:rFonts w:cs="OpenSymbol"/>
    </w:rPr>
  </w:style>
  <w:style w:type="character" w:customStyle="1" w:styleId="ListLabel590">
    <w:name w:val="ListLabel 590"/>
    <w:rPr>
      <w:rFonts w:cs="OpenSymbol"/>
    </w:rPr>
  </w:style>
  <w:style w:type="character" w:customStyle="1" w:styleId="ListLabel591">
    <w:name w:val="ListLabel 591"/>
    <w:rPr>
      <w:rFonts w:cs="OpenSymbol"/>
    </w:rPr>
  </w:style>
  <w:style w:type="character" w:customStyle="1" w:styleId="ListLabel592">
    <w:name w:val="ListLabel 592"/>
    <w:rPr>
      <w:rFonts w:cs="OpenSymbol"/>
    </w:rPr>
  </w:style>
  <w:style w:type="character" w:customStyle="1" w:styleId="ListLabel593">
    <w:name w:val="ListLabel 593"/>
    <w:rPr>
      <w:rFonts w:cs="OpenSymbol"/>
    </w:rPr>
  </w:style>
  <w:style w:type="character" w:customStyle="1" w:styleId="ListLabel594">
    <w:name w:val="ListLabel 594"/>
    <w:rPr>
      <w:rFonts w:cs="OpenSymbol"/>
    </w:rPr>
  </w:style>
  <w:style w:type="character" w:customStyle="1" w:styleId="ListLabel595">
    <w:name w:val="ListLabel 595"/>
    <w:rPr>
      <w:rFonts w:cs="OpenSymbol"/>
    </w:rPr>
  </w:style>
  <w:style w:type="character" w:customStyle="1" w:styleId="ListLabel596">
    <w:name w:val="ListLabel 596"/>
    <w:rPr>
      <w:position w:val="0"/>
      <w:sz w:val="24"/>
      <w:vertAlign w:val="baseline"/>
    </w:rPr>
  </w:style>
  <w:style w:type="character" w:customStyle="1" w:styleId="ListLabel597">
    <w:name w:val="ListLabel 597"/>
    <w:rPr>
      <w:position w:val="0"/>
      <w:sz w:val="24"/>
      <w:vertAlign w:val="baseline"/>
    </w:rPr>
  </w:style>
  <w:style w:type="character" w:customStyle="1" w:styleId="ListLabel598">
    <w:name w:val="ListLabel 598"/>
    <w:rPr>
      <w:position w:val="0"/>
      <w:sz w:val="24"/>
      <w:vertAlign w:val="baseline"/>
    </w:rPr>
  </w:style>
  <w:style w:type="character" w:customStyle="1" w:styleId="ListLabel599">
    <w:name w:val="ListLabel 599"/>
    <w:rPr>
      <w:position w:val="0"/>
      <w:sz w:val="24"/>
      <w:vertAlign w:val="baseline"/>
    </w:rPr>
  </w:style>
  <w:style w:type="character" w:customStyle="1" w:styleId="ListLabel600">
    <w:name w:val="ListLabel 600"/>
    <w:rPr>
      <w:position w:val="0"/>
      <w:sz w:val="30"/>
      <w:szCs w:val="30"/>
      <w:vertAlign w:val="baseline"/>
    </w:rPr>
  </w:style>
  <w:style w:type="character" w:customStyle="1" w:styleId="ListLabel601">
    <w:name w:val="ListLabel 601"/>
    <w:rPr>
      <w:position w:val="0"/>
      <w:sz w:val="24"/>
      <w:vertAlign w:val="baseline"/>
    </w:rPr>
  </w:style>
  <w:style w:type="character" w:customStyle="1" w:styleId="ListLabel602">
    <w:name w:val="ListLabel 602"/>
    <w:rPr>
      <w:b/>
      <w:position w:val="0"/>
      <w:sz w:val="26"/>
      <w:szCs w:val="26"/>
      <w:vertAlign w:val="baseline"/>
    </w:rPr>
  </w:style>
  <w:style w:type="character" w:customStyle="1" w:styleId="ListLabel603">
    <w:name w:val="ListLabel 603"/>
    <w:rPr>
      <w:position w:val="0"/>
      <w:sz w:val="24"/>
      <w:vertAlign w:val="baseline"/>
    </w:rPr>
  </w:style>
  <w:style w:type="character" w:customStyle="1" w:styleId="ListLabel604">
    <w:name w:val="ListLabel 604"/>
    <w:rPr>
      <w:position w:val="0"/>
      <w:sz w:val="24"/>
      <w:vertAlign w:val="baseline"/>
    </w:rPr>
  </w:style>
  <w:style w:type="character" w:customStyle="1" w:styleId="ListLabel605">
    <w:name w:val="ListLabel 605"/>
    <w:rPr>
      <w:position w:val="0"/>
      <w:sz w:val="24"/>
      <w:vertAlign w:val="baseline"/>
    </w:rPr>
  </w:style>
  <w:style w:type="character" w:customStyle="1" w:styleId="ListLabel606">
    <w:name w:val="ListLabel 606"/>
    <w:rPr>
      <w:position w:val="0"/>
      <w:sz w:val="26"/>
      <w:szCs w:val="26"/>
      <w:vertAlign w:val="baseline"/>
    </w:rPr>
  </w:style>
  <w:style w:type="character" w:customStyle="1" w:styleId="ListLabel607">
    <w:name w:val="ListLabel 607"/>
    <w:rPr>
      <w:position w:val="0"/>
      <w:sz w:val="24"/>
      <w:vertAlign w:val="baseline"/>
    </w:rPr>
  </w:style>
  <w:style w:type="character" w:customStyle="1" w:styleId="ListLabel608">
    <w:name w:val="ListLabel 608"/>
    <w:rPr>
      <w:position w:val="0"/>
      <w:sz w:val="24"/>
      <w:vertAlign w:val="baseline"/>
    </w:rPr>
  </w:style>
  <w:style w:type="character" w:customStyle="1" w:styleId="ListLabel609">
    <w:name w:val="ListLabel 609"/>
    <w:rPr>
      <w:position w:val="0"/>
      <w:sz w:val="24"/>
      <w:vertAlign w:val="baseline"/>
    </w:rPr>
  </w:style>
  <w:style w:type="character" w:customStyle="1" w:styleId="ListLabel610">
    <w:name w:val="ListLabel 610"/>
    <w:rPr>
      <w:position w:val="0"/>
      <w:sz w:val="26"/>
      <w:szCs w:val="26"/>
      <w:vertAlign w:val="baseline"/>
    </w:rPr>
  </w:style>
  <w:style w:type="character" w:customStyle="1" w:styleId="ListLabel611">
    <w:name w:val="ListLabel 611"/>
    <w:rPr>
      <w:position w:val="0"/>
      <w:sz w:val="24"/>
      <w:vertAlign w:val="baseline"/>
    </w:rPr>
  </w:style>
  <w:style w:type="character" w:customStyle="1" w:styleId="ListLabel612">
    <w:name w:val="ListLabel 612"/>
    <w:rPr>
      <w:position w:val="0"/>
      <w:sz w:val="24"/>
      <w:vertAlign w:val="baseline"/>
    </w:rPr>
  </w:style>
  <w:style w:type="character" w:customStyle="1" w:styleId="ListLabel613">
    <w:name w:val="ListLabel 613"/>
    <w:rPr>
      <w:position w:val="0"/>
      <w:sz w:val="24"/>
      <w:vertAlign w:val="baseline"/>
    </w:rPr>
  </w:style>
  <w:style w:type="character" w:customStyle="1" w:styleId="ListLabel614">
    <w:name w:val="ListLabel 614"/>
    <w:rPr>
      <w:rFonts w:cs="Times New Roman"/>
      <w:position w:val="0"/>
      <w:sz w:val="26"/>
      <w:szCs w:val="26"/>
      <w:vertAlign w:val="baseline"/>
    </w:rPr>
  </w:style>
  <w:style w:type="character" w:customStyle="1" w:styleId="ListLabel615">
    <w:name w:val="ListLabel 615"/>
    <w:rPr>
      <w:rFonts w:cs="Courier New"/>
      <w:position w:val="0"/>
      <w:sz w:val="24"/>
      <w:vertAlign w:val="baseline"/>
    </w:rPr>
  </w:style>
  <w:style w:type="character" w:customStyle="1" w:styleId="ListLabel616">
    <w:name w:val="ListLabel 616"/>
    <w:rPr>
      <w:rFonts w:cs="Noto Sans Symbols"/>
      <w:position w:val="0"/>
      <w:sz w:val="24"/>
      <w:vertAlign w:val="baseline"/>
    </w:rPr>
  </w:style>
  <w:style w:type="character" w:customStyle="1" w:styleId="ListLabel617">
    <w:name w:val="ListLabel 617"/>
    <w:rPr>
      <w:rFonts w:cs="Noto Sans Symbols"/>
      <w:position w:val="0"/>
      <w:sz w:val="24"/>
      <w:vertAlign w:val="baseline"/>
    </w:rPr>
  </w:style>
  <w:style w:type="character" w:customStyle="1" w:styleId="ListLabel618">
    <w:name w:val="ListLabel 618"/>
    <w:rPr>
      <w:rFonts w:cs="Courier New"/>
      <w:position w:val="0"/>
      <w:sz w:val="24"/>
      <w:vertAlign w:val="baseline"/>
    </w:rPr>
  </w:style>
  <w:style w:type="character" w:customStyle="1" w:styleId="ListLabel619">
    <w:name w:val="ListLabel 619"/>
    <w:rPr>
      <w:rFonts w:cs="Noto Sans Symbols"/>
      <w:position w:val="0"/>
      <w:sz w:val="24"/>
      <w:vertAlign w:val="baseline"/>
    </w:rPr>
  </w:style>
  <w:style w:type="character" w:customStyle="1" w:styleId="ListLabel620">
    <w:name w:val="ListLabel 620"/>
    <w:rPr>
      <w:rFonts w:cs="Noto Sans Symbols"/>
      <w:position w:val="0"/>
      <w:sz w:val="24"/>
      <w:vertAlign w:val="baseline"/>
    </w:rPr>
  </w:style>
  <w:style w:type="character" w:customStyle="1" w:styleId="ListLabel621">
    <w:name w:val="ListLabel 621"/>
    <w:rPr>
      <w:rFonts w:cs="Courier New"/>
      <w:position w:val="0"/>
      <w:sz w:val="24"/>
      <w:vertAlign w:val="baseline"/>
    </w:rPr>
  </w:style>
  <w:style w:type="character" w:customStyle="1" w:styleId="ListLabel622">
    <w:name w:val="ListLabel 622"/>
    <w:rPr>
      <w:rFonts w:cs="Noto Sans Symbols"/>
      <w:position w:val="0"/>
      <w:sz w:val="24"/>
      <w:vertAlign w:val="baseline"/>
    </w:rPr>
  </w:style>
  <w:style w:type="paragraph" w:styleId="Pasussalistom">
    <w:name w:val="List Paragraph"/>
    <w:basedOn w:val="Normal"/>
    <w:uiPriority w:val="34"/>
    <w:qFormat/>
    <w:rsid w:val="00272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4517</TotalTime>
  <Pages>22</Pages>
  <Words>8100</Words>
  <Characters>46173</Characters>
  <Application>Microsoft Office Word</Application>
  <DocSecurity>0</DocSecurity>
  <Lines>384</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Milojkovic</dc:creator>
  <dc:description/>
  <cp:lastModifiedBy>Marko Milojkovic</cp:lastModifiedBy>
  <cp:revision>3</cp:revision>
  <cp:lastPrinted>2021-12-03T08:17:00Z</cp:lastPrinted>
  <dcterms:created xsi:type="dcterms:W3CDTF">2021-11-27T16:49:00Z</dcterms:created>
  <dcterms:modified xsi:type="dcterms:W3CDTF">2021-12-15T09:54:00Z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